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01747" w14:textId="692910DC" w:rsidR="00876E56" w:rsidRPr="00300613" w:rsidRDefault="00876E56" w:rsidP="00876E56">
      <w:pPr>
        <w:jc w:val="center"/>
        <w:rPr>
          <w:b/>
        </w:rPr>
      </w:pPr>
      <w:r w:rsidRPr="00300613">
        <w:rPr>
          <w:b/>
        </w:rPr>
        <w:t xml:space="preserve">Navigation Primary </w:t>
      </w:r>
      <w:r>
        <w:rPr>
          <w:b/>
        </w:rPr>
        <w:t>Music</w:t>
      </w:r>
      <w:r w:rsidRPr="00300613">
        <w:rPr>
          <w:b/>
        </w:rPr>
        <w:t xml:space="preserve"> L</w:t>
      </w:r>
      <w:r>
        <w:rPr>
          <w:b/>
        </w:rPr>
        <w:t>TP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5E4923" w:rsidRPr="00876E56" w14:paraId="669E752B" w14:textId="77777777" w:rsidTr="00876E56">
        <w:tc>
          <w:tcPr>
            <w:tcW w:w="2198" w:type="dxa"/>
            <w:shd w:val="clear" w:color="auto" w:fill="D9E2F3" w:themeFill="accent1" w:themeFillTint="33"/>
          </w:tcPr>
          <w:p w14:paraId="6AE4E1EC" w14:textId="77777777" w:rsidR="005E4923" w:rsidRPr="00876E56" w:rsidRDefault="005E492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98" w:type="dxa"/>
            <w:shd w:val="clear" w:color="auto" w:fill="D9E2F3" w:themeFill="accent1" w:themeFillTint="33"/>
          </w:tcPr>
          <w:p w14:paraId="69BC0AFA" w14:textId="77777777" w:rsidR="005E4923" w:rsidRPr="00876E56" w:rsidRDefault="005E4923">
            <w:pPr>
              <w:rPr>
                <w:rFonts w:cstheme="minorHAnsi"/>
                <w:b/>
                <w:bCs/>
              </w:rPr>
            </w:pPr>
            <w:r w:rsidRPr="00876E56">
              <w:rPr>
                <w:rFonts w:cstheme="minorHAnsi"/>
                <w:b/>
                <w:bCs/>
              </w:rPr>
              <w:t>Aut 1</w:t>
            </w:r>
          </w:p>
        </w:tc>
        <w:tc>
          <w:tcPr>
            <w:tcW w:w="2198" w:type="dxa"/>
            <w:shd w:val="clear" w:color="auto" w:fill="D9E2F3" w:themeFill="accent1" w:themeFillTint="33"/>
          </w:tcPr>
          <w:p w14:paraId="6DFDF68E" w14:textId="77777777" w:rsidR="005E4923" w:rsidRPr="00876E56" w:rsidRDefault="005E4923">
            <w:pPr>
              <w:rPr>
                <w:rFonts w:cstheme="minorHAnsi"/>
                <w:b/>
                <w:bCs/>
              </w:rPr>
            </w:pPr>
            <w:r w:rsidRPr="00876E56">
              <w:rPr>
                <w:rFonts w:cstheme="minorHAnsi"/>
                <w:b/>
                <w:bCs/>
              </w:rPr>
              <w:t>Aut 2</w:t>
            </w:r>
          </w:p>
        </w:tc>
        <w:tc>
          <w:tcPr>
            <w:tcW w:w="2198" w:type="dxa"/>
            <w:shd w:val="clear" w:color="auto" w:fill="D9E2F3" w:themeFill="accent1" w:themeFillTint="33"/>
          </w:tcPr>
          <w:p w14:paraId="42E88857" w14:textId="77777777" w:rsidR="005E4923" w:rsidRPr="00876E56" w:rsidRDefault="005E4923">
            <w:pPr>
              <w:rPr>
                <w:rFonts w:cstheme="minorHAnsi"/>
                <w:b/>
                <w:bCs/>
              </w:rPr>
            </w:pPr>
            <w:r w:rsidRPr="00876E56">
              <w:rPr>
                <w:rFonts w:cstheme="minorHAnsi"/>
                <w:b/>
                <w:bCs/>
              </w:rPr>
              <w:t>Spring 1</w:t>
            </w:r>
          </w:p>
        </w:tc>
        <w:tc>
          <w:tcPr>
            <w:tcW w:w="2198" w:type="dxa"/>
            <w:shd w:val="clear" w:color="auto" w:fill="D9E2F3" w:themeFill="accent1" w:themeFillTint="33"/>
          </w:tcPr>
          <w:p w14:paraId="6DC35B07" w14:textId="77777777" w:rsidR="005E4923" w:rsidRPr="00876E56" w:rsidRDefault="005E4923">
            <w:pPr>
              <w:rPr>
                <w:rFonts w:cstheme="minorHAnsi"/>
                <w:b/>
                <w:bCs/>
              </w:rPr>
            </w:pPr>
            <w:r w:rsidRPr="00876E56">
              <w:rPr>
                <w:rFonts w:cstheme="minorHAnsi"/>
                <w:b/>
                <w:bCs/>
              </w:rPr>
              <w:t>Spring 2</w:t>
            </w:r>
          </w:p>
        </w:tc>
        <w:tc>
          <w:tcPr>
            <w:tcW w:w="2199" w:type="dxa"/>
            <w:shd w:val="clear" w:color="auto" w:fill="D9E2F3" w:themeFill="accent1" w:themeFillTint="33"/>
          </w:tcPr>
          <w:p w14:paraId="7A880B2F" w14:textId="77777777" w:rsidR="005E4923" w:rsidRPr="00876E56" w:rsidRDefault="005E4923">
            <w:pPr>
              <w:rPr>
                <w:rFonts w:cstheme="minorHAnsi"/>
                <w:b/>
                <w:bCs/>
              </w:rPr>
            </w:pPr>
            <w:r w:rsidRPr="00876E56">
              <w:rPr>
                <w:rFonts w:cstheme="minorHAnsi"/>
                <w:b/>
                <w:bCs/>
              </w:rPr>
              <w:t>Summer 1</w:t>
            </w:r>
          </w:p>
        </w:tc>
        <w:tc>
          <w:tcPr>
            <w:tcW w:w="2199" w:type="dxa"/>
            <w:shd w:val="clear" w:color="auto" w:fill="D9E2F3" w:themeFill="accent1" w:themeFillTint="33"/>
          </w:tcPr>
          <w:p w14:paraId="5021FCCA" w14:textId="77777777" w:rsidR="005E4923" w:rsidRPr="00876E56" w:rsidRDefault="005E4923">
            <w:pPr>
              <w:rPr>
                <w:rFonts w:cstheme="minorHAnsi"/>
                <w:b/>
                <w:bCs/>
              </w:rPr>
            </w:pPr>
            <w:r w:rsidRPr="00876E56">
              <w:rPr>
                <w:rFonts w:cstheme="minorHAnsi"/>
                <w:b/>
                <w:bCs/>
              </w:rPr>
              <w:t>Summer 2</w:t>
            </w:r>
          </w:p>
          <w:p w14:paraId="42EBAED2" w14:textId="77777777" w:rsidR="005E4923" w:rsidRPr="00876E56" w:rsidRDefault="005E4923">
            <w:pPr>
              <w:rPr>
                <w:rFonts w:cstheme="minorHAnsi"/>
                <w:b/>
                <w:bCs/>
              </w:rPr>
            </w:pPr>
          </w:p>
        </w:tc>
      </w:tr>
      <w:tr w:rsidR="005E4923" w:rsidRPr="00876E56" w14:paraId="554E8459" w14:textId="77777777" w:rsidTr="00876E56">
        <w:tc>
          <w:tcPr>
            <w:tcW w:w="2198" w:type="dxa"/>
            <w:shd w:val="clear" w:color="auto" w:fill="D9E2F3" w:themeFill="accent1" w:themeFillTint="33"/>
          </w:tcPr>
          <w:p w14:paraId="6801EC61" w14:textId="77777777" w:rsidR="005E4923" w:rsidRPr="00876E56" w:rsidRDefault="005E4923">
            <w:pPr>
              <w:rPr>
                <w:rFonts w:cstheme="minorHAnsi"/>
                <w:b/>
                <w:bCs/>
              </w:rPr>
            </w:pPr>
            <w:r w:rsidRPr="00876E56">
              <w:rPr>
                <w:rFonts w:cstheme="minorHAnsi"/>
                <w:b/>
                <w:bCs/>
              </w:rPr>
              <w:t>Reception</w:t>
            </w:r>
          </w:p>
        </w:tc>
        <w:tc>
          <w:tcPr>
            <w:tcW w:w="2198" w:type="dxa"/>
          </w:tcPr>
          <w:p w14:paraId="2CD62573" w14:textId="77777777" w:rsidR="005E4923" w:rsidRPr="00876E56" w:rsidRDefault="005E4923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 xml:space="preserve">Unit 1 </w:t>
            </w:r>
          </w:p>
          <w:p w14:paraId="2E6768F2" w14:textId="77777777" w:rsidR="005E4923" w:rsidRPr="00876E56" w:rsidRDefault="005E4923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Celebration music</w:t>
            </w:r>
          </w:p>
        </w:tc>
        <w:tc>
          <w:tcPr>
            <w:tcW w:w="2198" w:type="dxa"/>
          </w:tcPr>
          <w:p w14:paraId="5031E048" w14:textId="77777777" w:rsidR="005E4923" w:rsidRPr="00876E56" w:rsidRDefault="005E4923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 xml:space="preserve">Unit 1 </w:t>
            </w:r>
          </w:p>
          <w:p w14:paraId="2476183A" w14:textId="77777777" w:rsidR="005E4923" w:rsidRPr="00876E56" w:rsidRDefault="005E4923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Celebration music</w:t>
            </w:r>
          </w:p>
          <w:p w14:paraId="618C3C64" w14:textId="1F73E16B" w:rsidR="005E4923" w:rsidRPr="00876E56" w:rsidRDefault="00F771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Diwali</w:t>
            </w:r>
            <w:r w:rsidR="005E4923" w:rsidRPr="00876E56">
              <w:rPr>
                <w:rFonts w:cstheme="minorHAnsi"/>
              </w:rPr>
              <w:t>/Christmas</w:t>
            </w:r>
          </w:p>
          <w:p w14:paraId="5BF5A191" w14:textId="77777777" w:rsidR="005E4923" w:rsidRPr="00876E56" w:rsidRDefault="005E4923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Nativity</w:t>
            </w:r>
          </w:p>
          <w:p w14:paraId="79441E53" w14:textId="77777777" w:rsidR="00DC5503" w:rsidRPr="00876E56" w:rsidRDefault="00DC5503">
            <w:pPr>
              <w:rPr>
                <w:rFonts w:cstheme="minorHAnsi"/>
              </w:rPr>
            </w:pPr>
          </w:p>
        </w:tc>
        <w:tc>
          <w:tcPr>
            <w:tcW w:w="2198" w:type="dxa"/>
          </w:tcPr>
          <w:p w14:paraId="454C5083" w14:textId="77777777" w:rsidR="005E4923" w:rsidRPr="00876E56" w:rsidRDefault="005E4923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Unit 4</w:t>
            </w:r>
          </w:p>
          <w:p w14:paraId="1BB97CE5" w14:textId="77777777" w:rsidR="005E4923" w:rsidRPr="00876E56" w:rsidRDefault="005E4923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Musical stories</w:t>
            </w:r>
          </w:p>
        </w:tc>
        <w:tc>
          <w:tcPr>
            <w:tcW w:w="2198" w:type="dxa"/>
          </w:tcPr>
          <w:p w14:paraId="35F925B9" w14:textId="77777777" w:rsidR="005E4923" w:rsidRPr="00876E56" w:rsidRDefault="005E4923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Unit 3</w:t>
            </w:r>
          </w:p>
          <w:p w14:paraId="3228FD74" w14:textId="77777777" w:rsidR="005E4923" w:rsidRPr="00876E56" w:rsidRDefault="005E4923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Music and movement</w:t>
            </w:r>
          </w:p>
        </w:tc>
        <w:tc>
          <w:tcPr>
            <w:tcW w:w="2199" w:type="dxa"/>
          </w:tcPr>
          <w:p w14:paraId="69901D69" w14:textId="77777777" w:rsidR="005E4923" w:rsidRPr="00876E56" w:rsidRDefault="005E4923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Unit 2</w:t>
            </w:r>
          </w:p>
          <w:p w14:paraId="58C52FEB" w14:textId="77777777" w:rsidR="005E4923" w:rsidRPr="00876E56" w:rsidRDefault="005E4923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Exploring sounds</w:t>
            </w:r>
          </w:p>
        </w:tc>
        <w:tc>
          <w:tcPr>
            <w:tcW w:w="2199" w:type="dxa"/>
          </w:tcPr>
          <w:p w14:paraId="1FCC1DFE" w14:textId="77777777" w:rsidR="005E4923" w:rsidRPr="00876E56" w:rsidRDefault="005E4923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Unit 5</w:t>
            </w:r>
          </w:p>
          <w:p w14:paraId="74A76805" w14:textId="77777777" w:rsidR="005E4923" w:rsidRPr="00876E56" w:rsidRDefault="005E4923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Big band</w:t>
            </w:r>
          </w:p>
        </w:tc>
      </w:tr>
      <w:tr w:rsidR="008A3270" w:rsidRPr="00876E56" w14:paraId="059CF362" w14:textId="77777777" w:rsidTr="00876E56">
        <w:tc>
          <w:tcPr>
            <w:tcW w:w="2198" w:type="dxa"/>
            <w:shd w:val="clear" w:color="auto" w:fill="D9E2F3" w:themeFill="accent1" w:themeFillTint="33"/>
          </w:tcPr>
          <w:p w14:paraId="40381FFA" w14:textId="77777777" w:rsidR="008A3270" w:rsidRPr="00876E56" w:rsidRDefault="008A3270" w:rsidP="008A3270">
            <w:pPr>
              <w:rPr>
                <w:rFonts w:cstheme="minorHAnsi"/>
                <w:b/>
                <w:bCs/>
              </w:rPr>
            </w:pPr>
            <w:r w:rsidRPr="00876E56">
              <w:rPr>
                <w:rFonts w:cstheme="minorHAnsi"/>
                <w:b/>
                <w:bCs/>
              </w:rPr>
              <w:t>Year 1</w:t>
            </w:r>
          </w:p>
        </w:tc>
        <w:tc>
          <w:tcPr>
            <w:tcW w:w="2198" w:type="dxa"/>
          </w:tcPr>
          <w:p w14:paraId="442F84E6" w14:textId="77777777" w:rsidR="008A3270" w:rsidRPr="00876E56" w:rsidRDefault="008A3270" w:rsidP="008A3270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Timbre and Rhythmic patterns (fairytales)</w:t>
            </w:r>
          </w:p>
        </w:tc>
        <w:tc>
          <w:tcPr>
            <w:tcW w:w="2198" w:type="dxa"/>
          </w:tcPr>
          <w:p w14:paraId="6E0A458B" w14:textId="77777777" w:rsidR="008A3270" w:rsidRPr="00876E56" w:rsidRDefault="008A3270" w:rsidP="008A3270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Pitch and Tempo</w:t>
            </w:r>
          </w:p>
          <w:p w14:paraId="1B1AC51B" w14:textId="77777777" w:rsidR="008A3270" w:rsidRPr="00876E56" w:rsidRDefault="008A3270" w:rsidP="008A3270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(superheroes)</w:t>
            </w:r>
          </w:p>
        </w:tc>
        <w:tc>
          <w:tcPr>
            <w:tcW w:w="2198" w:type="dxa"/>
          </w:tcPr>
          <w:p w14:paraId="4D19E0FF" w14:textId="77777777" w:rsidR="008A3270" w:rsidRPr="00876E56" w:rsidRDefault="008A3270" w:rsidP="008A3270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Musical vocabulary</w:t>
            </w:r>
          </w:p>
          <w:p w14:paraId="776F1EFA" w14:textId="74D97977" w:rsidR="008A3270" w:rsidRPr="00876E56" w:rsidRDefault="008A3270" w:rsidP="008A3270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(under the sea)</w:t>
            </w:r>
          </w:p>
        </w:tc>
        <w:tc>
          <w:tcPr>
            <w:tcW w:w="2198" w:type="dxa"/>
          </w:tcPr>
          <w:p w14:paraId="2746E5ED" w14:textId="77777777" w:rsidR="00E23F3E" w:rsidRPr="00876E56" w:rsidRDefault="00E23F3E" w:rsidP="00E23F3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Classical music, dynamics and tempo</w:t>
            </w:r>
          </w:p>
          <w:p w14:paraId="65EF78C2" w14:textId="77777777" w:rsidR="00E23F3E" w:rsidRPr="00876E56" w:rsidRDefault="00E23F3E" w:rsidP="00E23F3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(Animals)</w:t>
            </w:r>
          </w:p>
          <w:p w14:paraId="1F681326" w14:textId="20A12906" w:rsidR="00E23F3E" w:rsidRPr="00876E56" w:rsidRDefault="00E23F3E" w:rsidP="008A3270">
            <w:pPr>
              <w:rPr>
                <w:rFonts w:cstheme="minorHAnsi"/>
              </w:rPr>
            </w:pPr>
          </w:p>
        </w:tc>
        <w:tc>
          <w:tcPr>
            <w:tcW w:w="2199" w:type="dxa"/>
          </w:tcPr>
          <w:p w14:paraId="67066DAE" w14:textId="77777777" w:rsidR="008A3270" w:rsidRPr="00876E56" w:rsidRDefault="008A3270" w:rsidP="008A3270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Pulse and Rhythm</w:t>
            </w:r>
          </w:p>
          <w:p w14:paraId="57B8D55F" w14:textId="7CAA9E06" w:rsidR="008A3270" w:rsidRPr="00876E56" w:rsidRDefault="008A3270" w:rsidP="008A3270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(All about me)</w:t>
            </w:r>
          </w:p>
        </w:tc>
        <w:tc>
          <w:tcPr>
            <w:tcW w:w="2199" w:type="dxa"/>
          </w:tcPr>
          <w:p w14:paraId="76CA3B8C" w14:textId="77777777" w:rsidR="00E23F3E" w:rsidRPr="00876E56" w:rsidRDefault="00E23F3E" w:rsidP="00E23F3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Vocal and body sounds</w:t>
            </w:r>
          </w:p>
          <w:p w14:paraId="475B68B6" w14:textId="77777777" w:rsidR="00E23F3E" w:rsidRPr="00876E56" w:rsidRDefault="00E23F3E" w:rsidP="00E23F3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(by the sea)</w:t>
            </w:r>
          </w:p>
          <w:p w14:paraId="394ACCBB" w14:textId="38DB875E" w:rsidR="008A3270" w:rsidRPr="00876E56" w:rsidRDefault="008A3270" w:rsidP="00E23F3E">
            <w:pPr>
              <w:rPr>
                <w:rFonts w:cstheme="minorHAnsi"/>
              </w:rPr>
            </w:pPr>
          </w:p>
        </w:tc>
      </w:tr>
      <w:tr w:rsidR="00F0305E" w:rsidRPr="00876E56" w14:paraId="2A1BC8EE" w14:textId="77777777" w:rsidTr="00876E56">
        <w:tc>
          <w:tcPr>
            <w:tcW w:w="2198" w:type="dxa"/>
            <w:shd w:val="clear" w:color="auto" w:fill="D9E2F3" w:themeFill="accent1" w:themeFillTint="33"/>
          </w:tcPr>
          <w:p w14:paraId="7131BB15" w14:textId="77777777" w:rsidR="00F0305E" w:rsidRPr="00876E56" w:rsidRDefault="00F0305E" w:rsidP="00F0305E">
            <w:pPr>
              <w:rPr>
                <w:rFonts w:cstheme="minorHAnsi"/>
                <w:b/>
                <w:bCs/>
              </w:rPr>
            </w:pPr>
            <w:r w:rsidRPr="00876E56">
              <w:rPr>
                <w:rFonts w:cstheme="minorHAnsi"/>
                <w:b/>
                <w:bCs/>
              </w:rPr>
              <w:t>Year 2</w:t>
            </w:r>
          </w:p>
        </w:tc>
        <w:tc>
          <w:tcPr>
            <w:tcW w:w="2198" w:type="dxa"/>
          </w:tcPr>
          <w:p w14:paraId="71BFBFD4" w14:textId="77C11537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On this island – British songs and sounds</w:t>
            </w:r>
          </w:p>
        </w:tc>
        <w:tc>
          <w:tcPr>
            <w:tcW w:w="2198" w:type="dxa"/>
          </w:tcPr>
          <w:p w14:paraId="3E1F7CD0" w14:textId="08A4360E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 xml:space="preserve">Christmas Show Dynamics, timbre, tempo and motifs </w:t>
            </w:r>
          </w:p>
          <w:p w14:paraId="5903FA3F" w14:textId="77777777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(space theme)</w:t>
            </w:r>
          </w:p>
          <w:p w14:paraId="04CEBD7D" w14:textId="77777777" w:rsidR="00F0305E" w:rsidRPr="00876E56" w:rsidRDefault="00F0305E" w:rsidP="00F0305E">
            <w:pPr>
              <w:rPr>
                <w:rFonts w:cstheme="minorHAnsi"/>
              </w:rPr>
            </w:pPr>
          </w:p>
        </w:tc>
        <w:tc>
          <w:tcPr>
            <w:tcW w:w="2198" w:type="dxa"/>
          </w:tcPr>
          <w:p w14:paraId="7B5EC8A6" w14:textId="77777777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West African call and response</w:t>
            </w:r>
          </w:p>
          <w:p w14:paraId="0A481EA2" w14:textId="7E4492D8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(Animals)</w:t>
            </w:r>
          </w:p>
        </w:tc>
        <w:tc>
          <w:tcPr>
            <w:tcW w:w="2198" w:type="dxa"/>
          </w:tcPr>
          <w:p w14:paraId="718082DF" w14:textId="27C26321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Myths and legends</w:t>
            </w:r>
          </w:p>
        </w:tc>
        <w:tc>
          <w:tcPr>
            <w:tcW w:w="2199" w:type="dxa"/>
          </w:tcPr>
          <w:p w14:paraId="0ACA410A" w14:textId="77777777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TMS</w:t>
            </w:r>
          </w:p>
          <w:p w14:paraId="581EDE79" w14:textId="619BE013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Ukulele</w:t>
            </w:r>
          </w:p>
        </w:tc>
        <w:tc>
          <w:tcPr>
            <w:tcW w:w="2199" w:type="dxa"/>
          </w:tcPr>
          <w:p w14:paraId="2879E2B6" w14:textId="77777777" w:rsidR="00F0305E" w:rsidRPr="00876E56" w:rsidRDefault="00A67C98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 xml:space="preserve">TMS </w:t>
            </w:r>
          </w:p>
          <w:p w14:paraId="33499D14" w14:textId="1CD3EADB" w:rsidR="00A67C98" w:rsidRPr="00876E56" w:rsidRDefault="00A67C98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Uk</w:t>
            </w:r>
            <w:r w:rsidR="00792BE7" w:rsidRPr="00876E56">
              <w:rPr>
                <w:rFonts w:cstheme="minorHAnsi"/>
              </w:rPr>
              <w:t>u</w:t>
            </w:r>
            <w:r w:rsidRPr="00876E56">
              <w:rPr>
                <w:rFonts w:cstheme="minorHAnsi"/>
              </w:rPr>
              <w:t>lele</w:t>
            </w:r>
          </w:p>
        </w:tc>
      </w:tr>
      <w:tr w:rsidR="00F0305E" w:rsidRPr="00876E56" w14:paraId="0D382CD3" w14:textId="77777777" w:rsidTr="00876E56">
        <w:tc>
          <w:tcPr>
            <w:tcW w:w="2198" w:type="dxa"/>
            <w:shd w:val="clear" w:color="auto" w:fill="D9E2F3" w:themeFill="accent1" w:themeFillTint="33"/>
          </w:tcPr>
          <w:p w14:paraId="06F822F0" w14:textId="77777777" w:rsidR="00F0305E" w:rsidRPr="00876E56" w:rsidRDefault="00F0305E" w:rsidP="00F0305E">
            <w:pPr>
              <w:rPr>
                <w:rFonts w:cstheme="minorHAnsi"/>
                <w:b/>
                <w:bCs/>
              </w:rPr>
            </w:pPr>
            <w:r w:rsidRPr="00876E56">
              <w:rPr>
                <w:rFonts w:cstheme="minorHAnsi"/>
                <w:b/>
                <w:bCs/>
              </w:rPr>
              <w:t>Year 3</w:t>
            </w:r>
          </w:p>
        </w:tc>
        <w:tc>
          <w:tcPr>
            <w:tcW w:w="2198" w:type="dxa"/>
          </w:tcPr>
          <w:p w14:paraId="786107CF" w14:textId="77777777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Creating composition in response to an animation</w:t>
            </w:r>
          </w:p>
          <w:p w14:paraId="3D757A00" w14:textId="77777777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(mountains)</w:t>
            </w:r>
          </w:p>
          <w:p w14:paraId="5ED617C2" w14:textId="77777777" w:rsidR="00F0305E" w:rsidRPr="00876E56" w:rsidRDefault="00F0305E" w:rsidP="00F0305E">
            <w:pPr>
              <w:rPr>
                <w:rFonts w:cstheme="minorHAnsi"/>
              </w:rPr>
            </w:pPr>
          </w:p>
        </w:tc>
        <w:tc>
          <w:tcPr>
            <w:tcW w:w="2198" w:type="dxa"/>
          </w:tcPr>
          <w:p w14:paraId="565A4B70" w14:textId="77777777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Jazz</w:t>
            </w:r>
          </w:p>
        </w:tc>
        <w:tc>
          <w:tcPr>
            <w:tcW w:w="2198" w:type="dxa"/>
          </w:tcPr>
          <w:p w14:paraId="610CD8FC" w14:textId="77777777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Chinese New Year</w:t>
            </w:r>
          </w:p>
        </w:tc>
        <w:tc>
          <w:tcPr>
            <w:tcW w:w="2198" w:type="dxa"/>
          </w:tcPr>
          <w:p w14:paraId="44ED1875" w14:textId="77777777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Develop singing technique</w:t>
            </w:r>
          </w:p>
          <w:p w14:paraId="56D02355" w14:textId="77777777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(Vikings)</w:t>
            </w:r>
          </w:p>
        </w:tc>
        <w:tc>
          <w:tcPr>
            <w:tcW w:w="2199" w:type="dxa"/>
          </w:tcPr>
          <w:p w14:paraId="09E86420" w14:textId="77777777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India – Traditional instruments and improvisation</w:t>
            </w:r>
          </w:p>
        </w:tc>
        <w:tc>
          <w:tcPr>
            <w:tcW w:w="2199" w:type="dxa"/>
          </w:tcPr>
          <w:p w14:paraId="3355D6D9" w14:textId="77777777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Instrument Unit 2</w:t>
            </w:r>
          </w:p>
          <w:p w14:paraId="7F2017A6" w14:textId="77777777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Caribbean</w:t>
            </w:r>
          </w:p>
        </w:tc>
      </w:tr>
      <w:tr w:rsidR="00F0305E" w:rsidRPr="00876E56" w14:paraId="107CAA6B" w14:textId="77777777" w:rsidTr="00876E56">
        <w:tc>
          <w:tcPr>
            <w:tcW w:w="2198" w:type="dxa"/>
            <w:shd w:val="clear" w:color="auto" w:fill="D9E2F3" w:themeFill="accent1" w:themeFillTint="33"/>
          </w:tcPr>
          <w:p w14:paraId="3F1C5552" w14:textId="77777777" w:rsidR="00F0305E" w:rsidRPr="00876E56" w:rsidRDefault="00F0305E" w:rsidP="00F0305E">
            <w:pPr>
              <w:rPr>
                <w:rFonts w:cstheme="minorHAnsi"/>
                <w:b/>
                <w:bCs/>
              </w:rPr>
            </w:pPr>
            <w:r w:rsidRPr="00876E56">
              <w:rPr>
                <w:rFonts w:cstheme="minorHAnsi"/>
                <w:b/>
                <w:bCs/>
              </w:rPr>
              <w:t>Year 4</w:t>
            </w:r>
          </w:p>
        </w:tc>
        <w:tc>
          <w:tcPr>
            <w:tcW w:w="2198" w:type="dxa"/>
          </w:tcPr>
          <w:p w14:paraId="3D020D3F" w14:textId="77777777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Body and tuned percussion</w:t>
            </w:r>
          </w:p>
          <w:p w14:paraId="12C2F74A" w14:textId="77777777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(rainforests)</w:t>
            </w:r>
          </w:p>
        </w:tc>
        <w:tc>
          <w:tcPr>
            <w:tcW w:w="2198" w:type="dxa"/>
          </w:tcPr>
          <w:p w14:paraId="5C959DB5" w14:textId="77777777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Rock and Roll Unit</w:t>
            </w:r>
          </w:p>
          <w:p w14:paraId="72D0220F" w14:textId="77777777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Christmas performance</w:t>
            </w:r>
          </w:p>
        </w:tc>
        <w:tc>
          <w:tcPr>
            <w:tcW w:w="2198" w:type="dxa"/>
          </w:tcPr>
          <w:p w14:paraId="35B79C93" w14:textId="77777777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 xml:space="preserve">Samba and carnival </w:t>
            </w:r>
            <w:proofErr w:type="gramStart"/>
            <w:r w:rsidRPr="00876E56">
              <w:rPr>
                <w:rFonts w:cstheme="minorHAnsi"/>
              </w:rPr>
              <w:t>sounds</w:t>
            </w:r>
            <w:proofErr w:type="gramEnd"/>
            <w:r w:rsidRPr="00876E56">
              <w:rPr>
                <w:rFonts w:cstheme="minorHAnsi"/>
              </w:rPr>
              <w:t xml:space="preserve"> and instruments</w:t>
            </w:r>
          </w:p>
        </w:tc>
        <w:tc>
          <w:tcPr>
            <w:tcW w:w="2198" w:type="dxa"/>
          </w:tcPr>
          <w:p w14:paraId="5FFE8872" w14:textId="77777777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Haiku, music and performance (Hanami)</w:t>
            </w:r>
          </w:p>
        </w:tc>
        <w:tc>
          <w:tcPr>
            <w:tcW w:w="2199" w:type="dxa"/>
          </w:tcPr>
          <w:p w14:paraId="42C55D79" w14:textId="77777777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TMS</w:t>
            </w:r>
          </w:p>
          <w:p w14:paraId="289FBF8E" w14:textId="77777777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Brass</w:t>
            </w:r>
          </w:p>
        </w:tc>
        <w:tc>
          <w:tcPr>
            <w:tcW w:w="2199" w:type="dxa"/>
          </w:tcPr>
          <w:p w14:paraId="138460D6" w14:textId="77777777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TMS</w:t>
            </w:r>
          </w:p>
          <w:p w14:paraId="5883B8B3" w14:textId="77777777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Brass</w:t>
            </w:r>
          </w:p>
          <w:p w14:paraId="50518564" w14:textId="77777777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Adapting and transposing motifs (Romans)</w:t>
            </w:r>
          </w:p>
          <w:p w14:paraId="6277296A" w14:textId="77777777" w:rsidR="00F0305E" w:rsidRPr="00876E56" w:rsidRDefault="00F0305E" w:rsidP="00F0305E">
            <w:pPr>
              <w:rPr>
                <w:rFonts w:cstheme="minorHAnsi"/>
              </w:rPr>
            </w:pPr>
          </w:p>
        </w:tc>
      </w:tr>
      <w:tr w:rsidR="00F0305E" w:rsidRPr="00876E56" w14:paraId="654A2FE1" w14:textId="77777777" w:rsidTr="00876E56">
        <w:tc>
          <w:tcPr>
            <w:tcW w:w="2198" w:type="dxa"/>
            <w:shd w:val="clear" w:color="auto" w:fill="D9E2F3" w:themeFill="accent1" w:themeFillTint="33"/>
          </w:tcPr>
          <w:p w14:paraId="19A2755C" w14:textId="77777777" w:rsidR="00F0305E" w:rsidRPr="00876E56" w:rsidRDefault="00F0305E" w:rsidP="00F0305E">
            <w:pPr>
              <w:rPr>
                <w:rFonts w:cstheme="minorHAnsi"/>
                <w:b/>
                <w:bCs/>
              </w:rPr>
            </w:pPr>
            <w:r w:rsidRPr="00876E56">
              <w:rPr>
                <w:rFonts w:cstheme="minorHAnsi"/>
                <w:b/>
                <w:bCs/>
              </w:rPr>
              <w:t>Year 5</w:t>
            </w:r>
          </w:p>
        </w:tc>
        <w:tc>
          <w:tcPr>
            <w:tcW w:w="2198" w:type="dxa"/>
          </w:tcPr>
          <w:p w14:paraId="087CFD87" w14:textId="77777777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Composition notation</w:t>
            </w:r>
          </w:p>
          <w:p w14:paraId="3E16D2E0" w14:textId="77777777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(Ancient Egypt)</w:t>
            </w:r>
          </w:p>
          <w:p w14:paraId="0CA4A303" w14:textId="77777777" w:rsidR="00F0305E" w:rsidRPr="00876E56" w:rsidRDefault="00F0305E" w:rsidP="00F0305E">
            <w:pPr>
              <w:rPr>
                <w:rFonts w:cstheme="minorHAnsi"/>
              </w:rPr>
            </w:pPr>
          </w:p>
        </w:tc>
        <w:tc>
          <w:tcPr>
            <w:tcW w:w="2198" w:type="dxa"/>
          </w:tcPr>
          <w:p w14:paraId="230E5015" w14:textId="77777777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Blues</w:t>
            </w:r>
          </w:p>
        </w:tc>
        <w:tc>
          <w:tcPr>
            <w:tcW w:w="2198" w:type="dxa"/>
          </w:tcPr>
          <w:p w14:paraId="7722ECA0" w14:textId="77777777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Instrumental Unit</w:t>
            </w:r>
          </w:p>
          <w:p w14:paraId="11DC9C68" w14:textId="77777777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North America</w:t>
            </w:r>
          </w:p>
        </w:tc>
        <w:tc>
          <w:tcPr>
            <w:tcW w:w="2198" w:type="dxa"/>
          </w:tcPr>
          <w:p w14:paraId="5768F302" w14:textId="77777777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South and West Africa</w:t>
            </w:r>
          </w:p>
        </w:tc>
        <w:tc>
          <w:tcPr>
            <w:tcW w:w="2199" w:type="dxa"/>
          </w:tcPr>
          <w:p w14:paraId="703F7A87" w14:textId="77777777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Looping and remixing</w:t>
            </w:r>
          </w:p>
        </w:tc>
        <w:tc>
          <w:tcPr>
            <w:tcW w:w="2199" w:type="dxa"/>
          </w:tcPr>
          <w:p w14:paraId="4E4C6EF9" w14:textId="77777777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Musical Theatre</w:t>
            </w:r>
          </w:p>
        </w:tc>
      </w:tr>
      <w:tr w:rsidR="00F0305E" w:rsidRPr="00876E56" w14:paraId="66CFEA2B" w14:textId="77777777" w:rsidTr="00876E56">
        <w:tc>
          <w:tcPr>
            <w:tcW w:w="2198" w:type="dxa"/>
            <w:shd w:val="clear" w:color="auto" w:fill="D9E2F3" w:themeFill="accent1" w:themeFillTint="33"/>
          </w:tcPr>
          <w:p w14:paraId="7F43CE94" w14:textId="77777777" w:rsidR="00F0305E" w:rsidRDefault="00F0305E" w:rsidP="00F0305E">
            <w:pPr>
              <w:rPr>
                <w:rFonts w:cstheme="minorHAnsi"/>
                <w:b/>
                <w:bCs/>
              </w:rPr>
            </w:pPr>
            <w:r w:rsidRPr="00876E56">
              <w:rPr>
                <w:rFonts w:cstheme="minorHAnsi"/>
                <w:b/>
                <w:bCs/>
              </w:rPr>
              <w:t>Year 6</w:t>
            </w:r>
          </w:p>
          <w:p w14:paraId="6A1BBA61" w14:textId="77777777" w:rsidR="005B0051" w:rsidRPr="00876E56" w:rsidRDefault="005B0051" w:rsidP="00F0305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98" w:type="dxa"/>
          </w:tcPr>
          <w:p w14:paraId="44CA0DCE" w14:textId="22068B2E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Bar</w:t>
            </w:r>
            <w:r w:rsidR="00B27BC0" w:rsidRPr="00876E56">
              <w:rPr>
                <w:rFonts w:cstheme="minorHAnsi"/>
              </w:rPr>
              <w:t>oque</w:t>
            </w:r>
          </w:p>
        </w:tc>
        <w:tc>
          <w:tcPr>
            <w:tcW w:w="2198" w:type="dxa"/>
          </w:tcPr>
          <w:p w14:paraId="5EA09FE7" w14:textId="77777777" w:rsidR="00F0305E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Themes and variation (Pop art)</w:t>
            </w:r>
          </w:p>
          <w:p w14:paraId="16806743" w14:textId="77777777" w:rsidR="005B0051" w:rsidRPr="00876E56" w:rsidRDefault="005B0051" w:rsidP="00F0305E">
            <w:pPr>
              <w:rPr>
                <w:rFonts w:cstheme="minorHAnsi"/>
              </w:rPr>
            </w:pPr>
          </w:p>
        </w:tc>
        <w:tc>
          <w:tcPr>
            <w:tcW w:w="2198" w:type="dxa"/>
          </w:tcPr>
          <w:p w14:paraId="57063D7F" w14:textId="77777777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Film music</w:t>
            </w:r>
          </w:p>
        </w:tc>
        <w:tc>
          <w:tcPr>
            <w:tcW w:w="2198" w:type="dxa"/>
          </w:tcPr>
          <w:p w14:paraId="257207E8" w14:textId="77777777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Songs of WW2</w:t>
            </w:r>
          </w:p>
        </w:tc>
        <w:tc>
          <w:tcPr>
            <w:tcW w:w="2199" w:type="dxa"/>
          </w:tcPr>
          <w:p w14:paraId="22A60FCC" w14:textId="77777777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Dynamics, pitch and texture (Fingal’s cave)</w:t>
            </w:r>
          </w:p>
        </w:tc>
        <w:tc>
          <w:tcPr>
            <w:tcW w:w="2199" w:type="dxa"/>
          </w:tcPr>
          <w:p w14:paraId="57B8C7A5" w14:textId="77777777" w:rsidR="00F0305E" w:rsidRPr="00876E56" w:rsidRDefault="00F0305E" w:rsidP="00F0305E">
            <w:pPr>
              <w:rPr>
                <w:rFonts w:cstheme="minorHAnsi"/>
              </w:rPr>
            </w:pPr>
            <w:r w:rsidRPr="00876E56">
              <w:rPr>
                <w:rFonts w:cstheme="minorHAnsi"/>
              </w:rPr>
              <w:t>Year 6 performance</w:t>
            </w:r>
          </w:p>
        </w:tc>
      </w:tr>
    </w:tbl>
    <w:p w14:paraId="51575CAB" w14:textId="77777777" w:rsidR="005E4923" w:rsidRDefault="005E4923"/>
    <w:sectPr w:rsidR="005E4923" w:rsidSect="005E49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BA573" w14:textId="77777777" w:rsidR="00876E56" w:rsidRDefault="00876E56" w:rsidP="00876E56">
      <w:pPr>
        <w:spacing w:after="0" w:line="240" w:lineRule="auto"/>
      </w:pPr>
      <w:r>
        <w:separator/>
      </w:r>
    </w:p>
  </w:endnote>
  <w:endnote w:type="continuationSeparator" w:id="0">
    <w:p w14:paraId="11D8B6B1" w14:textId="77777777" w:rsidR="00876E56" w:rsidRDefault="00876E56" w:rsidP="0087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5B200" w14:textId="77777777" w:rsidR="00876E56" w:rsidRDefault="00876E56" w:rsidP="00876E56">
      <w:pPr>
        <w:spacing w:after="0" w:line="240" w:lineRule="auto"/>
      </w:pPr>
      <w:r>
        <w:separator/>
      </w:r>
    </w:p>
  </w:footnote>
  <w:footnote w:type="continuationSeparator" w:id="0">
    <w:p w14:paraId="0139DD97" w14:textId="77777777" w:rsidR="00876E56" w:rsidRDefault="00876E56" w:rsidP="00876E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23"/>
    <w:rsid w:val="00086DF4"/>
    <w:rsid w:val="0059579A"/>
    <w:rsid w:val="005B0051"/>
    <w:rsid w:val="005E4923"/>
    <w:rsid w:val="00792BE7"/>
    <w:rsid w:val="007C56FD"/>
    <w:rsid w:val="00836D67"/>
    <w:rsid w:val="00876E56"/>
    <w:rsid w:val="008A3270"/>
    <w:rsid w:val="008C21C3"/>
    <w:rsid w:val="00A113D3"/>
    <w:rsid w:val="00A67C98"/>
    <w:rsid w:val="00B27BC0"/>
    <w:rsid w:val="00D066D4"/>
    <w:rsid w:val="00D124AE"/>
    <w:rsid w:val="00DC5503"/>
    <w:rsid w:val="00E23F3E"/>
    <w:rsid w:val="00E25A7A"/>
    <w:rsid w:val="00E356C8"/>
    <w:rsid w:val="00F0305E"/>
    <w:rsid w:val="00F7715E"/>
    <w:rsid w:val="08A8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9B26B"/>
  <w15:chartTrackingRefBased/>
  <w15:docId w15:val="{E5795C25-4BDF-47CB-8DB2-5C07D19A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E56"/>
  </w:style>
  <w:style w:type="paragraph" w:styleId="Footer">
    <w:name w:val="footer"/>
    <w:basedOn w:val="Normal"/>
    <w:link w:val="FooterChar"/>
    <w:uiPriority w:val="99"/>
    <w:unhideWhenUsed/>
    <w:rsid w:val="00876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8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edc3ec-e916-4345-aa24-dc23a9ccc136" xsi:nil="true"/>
    <lcf76f155ced4ddcb4097134ff3c332f xmlns="616191a9-cd49-4a1f-b207-e749a2a4ec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5143AA5D7724293CBB6C28C9DBF80" ma:contentTypeVersion="15" ma:contentTypeDescription="Create a new document." ma:contentTypeScope="" ma:versionID="8defdf54636a07400c2e807179139247">
  <xsd:schema xmlns:xsd="http://www.w3.org/2001/XMLSchema" xmlns:xs="http://www.w3.org/2001/XMLSchema" xmlns:p="http://schemas.microsoft.com/office/2006/metadata/properties" xmlns:ns2="616191a9-cd49-4a1f-b207-e749a2a4ec87" xmlns:ns3="a1edc3ec-e916-4345-aa24-dc23a9ccc136" targetNamespace="http://schemas.microsoft.com/office/2006/metadata/properties" ma:root="true" ma:fieldsID="a6adeb3debd91aae8f9e54899736a4d0" ns2:_="" ns3:_="">
    <xsd:import namespace="616191a9-cd49-4a1f-b207-e749a2a4ec87"/>
    <xsd:import namespace="a1edc3ec-e916-4345-aa24-dc23a9cc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191a9-cd49-4a1f-b207-e749a2a4e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4ea6369-9d5f-4e6e-a555-d5a7ab9b8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dc3ec-e916-4345-aa24-dc23a9ccc1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b3d82c-1fc3-4eef-9873-17a3eba8a260}" ma:internalName="TaxCatchAll" ma:showField="CatchAllData" ma:web="a1edc3ec-e916-4345-aa24-dc23a9ccc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32BAEA-BF1D-404B-85DD-298F2EE44F10}">
  <ds:schemaRefs>
    <ds:schemaRef ds:uri="http://schemas.microsoft.com/office/2006/metadata/properties"/>
    <ds:schemaRef ds:uri="http://schemas.microsoft.com/office/infopath/2007/PartnerControls"/>
    <ds:schemaRef ds:uri="a1edc3ec-e916-4345-aa24-dc23a9ccc136"/>
    <ds:schemaRef ds:uri="616191a9-cd49-4a1f-b207-e749a2a4ec87"/>
  </ds:schemaRefs>
</ds:datastoreItem>
</file>

<file path=customXml/itemProps2.xml><?xml version="1.0" encoding="utf-8"?>
<ds:datastoreItem xmlns:ds="http://schemas.openxmlformats.org/officeDocument/2006/customXml" ds:itemID="{6198146D-3F2B-449B-BCCA-7DEE2DA8C5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30BFB-3F14-40E4-A237-A4C8A82C6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191a9-cd49-4a1f-b207-e749a2a4ec87"/>
    <ds:schemaRef ds:uri="a1edc3ec-e916-4345-aa24-dc23a9cc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1197</Characters>
  <Application>Microsoft Office Word</Application>
  <DocSecurity>0</DocSecurity>
  <Lines>9</Lines>
  <Paragraphs>2</Paragraphs>
  <ScaleCrop>false</ScaleCrop>
  <Company>Navigation Primary School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Watts</dc:creator>
  <cp:keywords/>
  <dc:description/>
  <cp:lastModifiedBy>James Bonsall</cp:lastModifiedBy>
  <cp:revision>6</cp:revision>
  <dcterms:created xsi:type="dcterms:W3CDTF">2024-04-17T15:24:00Z</dcterms:created>
  <dcterms:modified xsi:type="dcterms:W3CDTF">2024-09-16T14:24:00Z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0x01010002F5143AA5D7724293CBB6C28C9DBF80</vt:lpwstr>
  </property>
  <property fmtid="{D5CDD505-2E9C-101B-9397-08002B2CF9AE}" pid="3" name="MediaServiceImageTags">
    <vt:lpwstr/>
  </property>
</Properties>
</file>