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AD1D42" w:rsidP="00AF4BAE">
                            <w:pPr>
                              <w:pStyle w:val="NoSpacing"/>
                              <w:numPr>
                                <w:ilvl w:val="0"/>
                                <w:numId w:val="2"/>
                              </w:numPr>
                              <w:rPr>
                                <w:rFonts w:ascii="Century Gothic" w:hAnsi="Century Gothic"/>
                                <w:sz w:val="26"/>
                                <w:szCs w:val="26"/>
                              </w:rPr>
                            </w:pPr>
                            <w:r>
                              <w:rPr>
                                <w:rFonts w:ascii="Century Gothic" w:hAnsi="Century Gothic"/>
                                <w:sz w:val="26"/>
                                <w:szCs w:val="26"/>
                                <w:lang w:val="en-US"/>
                              </w:rPr>
                              <w:t xml:space="preserve">Consistently </w:t>
                            </w:r>
                            <w:r w:rsidR="00627036">
                              <w:rPr>
                                <w:rFonts w:ascii="Century Gothic" w:hAnsi="Century Gothic"/>
                                <w:sz w:val="26"/>
                                <w:szCs w:val="26"/>
                                <w:lang w:val="en-US"/>
                              </w:rPr>
                              <w:t>organize ideas and information</w:t>
                            </w:r>
                            <w:r w:rsidR="001F5092" w:rsidRPr="001F5092">
                              <w:rPr>
                                <w:rFonts w:ascii="Century Gothic" w:hAnsi="Century Gothic"/>
                                <w:sz w:val="26"/>
                                <w:szCs w:val="26"/>
                                <w:lang w:val="en-US"/>
                              </w:rPr>
                              <w:t xml:space="preserv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AD1D42" w:rsidP="00AF4BAE">
                      <w:pPr>
                        <w:pStyle w:val="NoSpacing"/>
                        <w:numPr>
                          <w:ilvl w:val="0"/>
                          <w:numId w:val="2"/>
                        </w:numPr>
                        <w:rPr>
                          <w:rFonts w:ascii="Century Gothic" w:hAnsi="Century Gothic"/>
                          <w:sz w:val="26"/>
                          <w:szCs w:val="26"/>
                        </w:rPr>
                      </w:pPr>
                      <w:r>
                        <w:rPr>
                          <w:rFonts w:ascii="Century Gothic" w:hAnsi="Century Gothic"/>
                          <w:sz w:val="26"/>
                          <w:szCs w:val="26"/>
                          <w:lang w:val="en-US"/>
                        </w:rPr>
                        <w:t xml:space="preserve">Consistently </w:t>
                      </w:r>
                      <w:r w:rsidR="00627036">
                        <w:rPr>
                          <w:rFonts w:ascii="Century Gothic" w:hAnsi="Century Gothic"/>
                          <w:sz w:val="26"/>
                          <w:szCs w:val="26"/>
                          <w:lang w:val="en-US"/>
                        </w:rPr>
                        <w:t>organize ideas and information</w:t>
                      </w:r>
                      <w:r w:rsidR="001F5092" w:rsidRPr="001F5092">
                        <w:rPr>
                          <w:rFonts w:ascii="Century Gothic" w:hAnsi="Century Gothic"/>
                          <w:sz w:val="26"/>
                          <w:szCs w:val="26"/>
                          <w:lang w:val="en-US"/>
                        </w:rPr>
                        <w:t xml:space="preserv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Summarise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Recognise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set of notes to summarise what has been read.</w:t>
                      </w:r>
                    </w:p>
                  </w:txbxContent>
                </v:textbox>
              </v:shape>
            </w:pict>
          </mc:Fallback>
        </mc:AlternateContent>
      </w:r>
      <w:r w:rsidR="0079083D">
        <w:t>Year 5</w:t>
      </w:r>
      <w:r w:rsidR="0013194F">
        <w:br w:type="page"/>
      </w:r>
      <w:bookmarkStart w:id="0" w:name="_GoBack"/>
      <w:bookmarkEnd w:id="0"/>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5E7FCF" w:rsidRDefault="001F5092" w:rsidP="005E7FCF">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005E7FCF">
                              <w:rPr>
                                <w:rFonts w:ascii="Century Gothic" w:hAnsi="Century Gothic"/>
                                <w:sz w:val="21"/>
                                <w:szCs w:val="21"/>
                                <w:lang w:val="en-US"/>
                              </w:rPr>
                              <w:t xml:space="preserve"> subtract n</w:t>
                            </w:r>
                            <w:r w:rsidRPr="005E7FCF">
                              <w:rPr>
                                <w:rFonts w:ascii="Century Gothic" w:hAnsi="Century Gothic"/>
                                <w:sz w:val="21"/>
                                <w:szCs w:val="21"/>
                                <w:lang w:val="en-US"/>
                              </w:rPr>
                              <w:t>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 xml:space="preserve">Multiply </w:t>
                            </w:r>
                            <w:r w:rsidR="001F5092" w:rsidRPr="005E7FCF">
                              <w:rPr>
                                <w:rFonts w:ascii="Century Gothic" w:hAnsi="Century Gothic"/>
                                <w:sz w:val="21"/>
                                <w:szCs w:val="21"/>
                                <w:lang w:val="en-US"/>
                              </w:rPr>
                              <w:t>4-digits by 1-digit/ 2-digit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Divide u</w:t>
                            </w:r>
                            <w:r w:rsidR="001F5092" w:rsidRPr="005E7FCF">
                              <w:rPr>
                                <w:rFonts w:ascii="Century Gothic" w:hAnsi="Century Gothic"/>
                                <w:sz w:val="21"/>
                                <w:szCs w:val="21"/>
                                <w:lang w:val="en-US"/>
                              </w:rPr>
                              <w:t>p to 4-digits by 1-digit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Multiply &amp; divide w</w:t>
                            </w:r>
                            <w:r w:rsidR="001F5092" w:rsidRPr="005E7FCF">
                              <w:rPr>
                                <w:rFonts w:ascii="Century Gothic" w:hAnsi="Century Gothic"/>
                                <w:sz w:val="21"/>
                                <w:szCs w:val="21"/>
                                <w:lang w:val="en-US"/>
                              </w:rPr>
                              <w:t xml:space="preserve">hole numbers &amp; decimals by 10, 100 </w:t>
                            </w:r>
                            <w:r w:rsidR="00AF4BAE" w:rsidRPr="005E7FCF">
                              <w:rPr>
                                <w:rFonts w:ascii="Century Gothic" w:hAnsi="Century Gothic"/>
                                <w:sz w:val="21"/>
                                <w:szCs w:val="21"/>
                                <w:lang w:val="en-US"/>
                              </w:rPr>
                              <w:t>and</w:t>
                            </w:r>
                            <w:r w:rsidR="001F5092" w:rsidRPr="005E7FCF">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5E7FCF" w:rsidRDefault="001F5092" w:rsidP="005E7FCF">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005E7FCF">
                        <w:rPr>
                          <w:rFonts w:ascii="Century Gothic" w:hAnsi="Century Gothic"/>
                          <w:sz w:val="21"/>
                          <w:szCs w:val="21"/>
                          <w:lang w:val="en-US"/>
                        </w:rPr>
                        <w:t xml:space="preserve"> subtract n</w:t>
                      </w:r>
                      <w:r w:rsidRPr="005E7FCF">
                        <w:rPr>
                          <w:rFonts w:ascii="Century Gothic" w:hAnsi="Century Gothic"/>
                          <w:sz w:val="21"/>
                          <w:szCs w:val="21"/>
                          <w:lang w:val="en-US"/>
                        </w:rPr>
                        <w:t>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 xml:space="preserve">Multiply </w:t>
                      </w:r>
                      <w:r w:rsidR="001F5092" w:rsidRPr="005E7FCF">
                        <w:rPr>
                          <w:rFonts w:ascii="Century Gothic" w:hAnsi="Century Gothic"/>
                          <w:sz w:val="21"/>
                          <w:szCs w:val="21"/>
                          <w:lang w:val="en-US"/>
                        </w:rPr>
                        <w:t>4-digits by 1-digit/ 2-digit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Divide u</w:t>
                      </w:r>
                      <w:r w:rsidR="001F5092" w:rsidRPr="005E7FCF">
                        <w:rPr>
                          <w:rFonts w:ascii="Century Gothic" w:hAnsi="Century Gothic"/>
                          <w:sz w:val="21"/>
                          <w:szCs w:val="21"/>
                          <w:lang w:val="en-US"/>
                        </w:rPr>
                        <w:t>p to 4-digits by 1-digit</w:t>
                      </w:r>
                    </w:p>
                    <w:p w:rsidR="000D7E6A" w:rsidRPr="005E7FCF" w:rsidRDefault="005E7FCF" w:rsidP="005E7FCF">
                      <w:pPr>
                        <w:pStyle w:val="NoSpacing"/>
                        <w:numPr>
                          <w:ilvl w:val="0"/>
                          <w:numId w:val="9"/>
                        </w:numPr>
                        <w:rPr>
                          <w:rFonts w:ascii="Century Gothic" w:hAnsi="Century Gothic"/>
                          <w:sz w:val="21"/>
                          <w:szCs w:val="21"/>
                        </w:rPr>
                      </w:pPr>
                      <w:r>
                        <w:rPr>
                          <w:rFonts w:ascii="Century Gothic" w:hAnsi="Century Gothic"/>
                          <w:sz w:val="21"/>
                          <w:szCs w:val="21"/>
                          <w:lang w:val="en-US"/>
                        </w:rPr>
                        <w:t>Multiply &amp; divide w</w:t>
                      </w:r>
                      <w:r w:rsidR="001F5092" w:rsidRPr="005E7FCF">
                        <w:rPr>
                          <w:rFonts w:ascii="Century Gothic" w:hAnsi="Century Gothic"/>
                          <w:sz w:val="21"/>
                          <w:szCs w:val="21"/>
                          <w:lang w:val="en-US"/>
                        </w:rPr>
                        <w:t xml:space="preserve">hole numbers &amp; decimals by 10, 100 </w:t>
                      </w:r>
                      <w:r w:rsidR="00AF4BAE" w:rsidRPr="005E7FCF">
                        <w:rPr>
                          <w:rFonts w:ascii="Century Gothic" w:hAnsi="Century Gothic"/>
                          <w:sz w:val="21"/>
                          <w:szCs w:val="21"/>
                          <w:lang w:val="en-US"/>
                        </w:rPr>
                        <w:t>and</w:t>
                      </w:r>
                      <w:r w:rsidR="001F5092" w:rsidRPr="005E7FCF">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Recognise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1B2CD6" w:rsidP="00C86B64">
                            <w:pPr>
                              <w:pStyle w:val="NoSpacing"/>
                              <w:jc w:val="center"/>
                              <w:rPr>
                                <w:rFonts w:ascii="Century Gothic" w:hAnsi="Century Gothic"/>
                                <w:sz w:val="44"/>
                              </w:rPr>
                            </w:pPr>
                            <w:r>
                              <w:rPr>
                                <w:rFonts w:ascii="Century Gothic" w:hAnsi="Century Gothic"/>
                                <w:b/>
                                <w:sz w:val="44"/>
                              </w:rPr>
                              <w:t>Navigation</w:t>
                            </w:r>
                            <w:r w:rsidR="008B2220">
                              <w:rPr>
                                <w:rFonts w:ascii="Century Gothic" w:hAnsi="Century Gothic"/>
                                <w:b/>
                                <w:sz w:val="44"/>
                              </w:rPr>
                              <w:t xml:space="preserve"> Primary School</w:t>
                            </w:r>
                          </w:p>
                          <w:p w:rsidR="00C86B64" w:rsidRDefault="004842DA" w:rsidP="004842DA">
                            <w:pPr>
                              <w:pStyle w:val="NoSpacing"/>
                              <w:rPr>
                                <w:rFonts w:ascii="Century Gothic" w:hAnsi="Century Gothic"/>
                                <w:sz w:val="44"/>
                              </w:rPr>
                            </w:pPr>
                            <w:r>
                              <w:rPr>
                                <w:rFonts w:ascii="Century Gothic" w:hAnsi="Century Gothic"/>
                                <w:sz w:val="44"/>
                              </w:rPr>
                              <w:t xml:space="preserve">          </w:t>
                            </w:r>
                            <w:r w:rsidR="001B2CD6">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w:t>
                            </w:r>
                            <w:proofErr w:type="gramStart"/>
                            <w:r>
                              <w:rPr>
                                <w:rFonts w:ascii="Century Gothic" w:hAnsi="Century Gothic"/>
                                <w:sz w:val="24"/>
                                <w:szCs w:val="24"/>
                              </w:rPr>
                              <w:t xml:space="preserve">either </w:t>
                            </w:r>
                            <w:r>
                              <w:rPr>
                                <w:rFonts w:ascii="Century Gothic" w:hAnsi="Century Gothic"/>
                                <w:i/>
                                <w:sz w:val="24"/>
                                <w:szCs w:val="24"/>
                              </w:rPr>
                              <w:t>working</w:t>
                            </w:r>
                            <w:proofErr w:type="gramEnd"/>
                            <w:r>
                              <w:rPr>
                                <w:rFonts w:ascii="Century Gothic" w:hAnsi="Century Gothic"/>
                                <w:i/>
                                <w:sz w:val="24"/>
                                <w:szCs w:val="24"/>
                              </w:rPr>
                              <w:t xml:space="preserve">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1B2CD6" w:rsidP="00C86B64">
                      <w:pPr>
                        <w:pStyle w:val="NoSpacing"/>
                        <w:jc w:val="center"/>
                        <w:rPr>
                          <w:rFonts w:ascii="Century Gothic" w:hAnsi="Century Gothic"/>
                          <w:sz w:val="44"/>
                        </w:rPr>
                      </w:pPr>
                      <w:r>
                        <w:rPr>
                          <w:rFonts w:ascii="Century Gothic" w:hAnsi="Century Gothic"/>
                          <w:b/>
                          <w:sz w:val="44"/>
                        </w:rPr>
                        <w:t>Navigation</w:t>
                      </w:r>
                      <w:r w:rsidR="008B2220">
                        <w:rPr>
                          <w:rFonts w:ascii="Century Gothic" w:hAnsi="Century Gothic"/>
                          <w:b/>
                          <w:sz w:val="44"/>
                        </w:rPr>
                        <w:t xml:space="preserve"> Primary School</w:t>
                      </w:r>
                    </w:p>
                    <w:p w:rsidR="00C86B64" w:rsidRDefault="004842DA" w:rsidP="004842DA">
                      <w:pPr>
                        <w:pStyle w:val="NoSpacing"/>
                        <w:rPr>
                          <w:rFonts w:ascii="Century Gothic" w:hAnsi="Century Gothic"/>
                          <w:sz w:val="44"/>
                        </w:rPr>
                      </w:pPr>
                      <w:r>
                        <w:rPr>
                          <w:rFonts w:ascii="Century Gothic" w:hAnsi="Century Gothic"/>
                          <w:sz w:val="44"/>
                        </w:rPr>
                        <w:t xml:space="preserve">          </w:t>
                      </w:r>
                      <w:r w:rsidR="001B2CD6">
                        <w:rPr>
                          <w:rFonts w:ascii="Arial" w:hAnsi="Arial" w:cs="Arial"/>
                          <w:noProof/>
                          <w:color w:val="1020D0"/>
                          <w:sz w:val="20"/>
                          <w:szCs w:val="20"/>
                          <w:lang w:eastAsia="en-GB"/>
                        </w:rPr>
                        <w:drawing>
                          <wp:inline distT="0" distB="0" distL="0" distR="0">
                            <wp:extent cx="2861945" cy="1508125"/>
                            <wp:effectExtent l="0" t="0" r="0" b="0"/>
                            <wp:docPr id="5" name="Picture 5" descr="http://tse1.mm.bing.net/th?&amp;id=OIP.M07ad4fc7bcd96aafeb7bdfa3fbd13d71o0&amp;w=300&amp;h=158&amp;c=0&amp;pid=1.9&amp;rs=0&amp;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07ad4fc7bcd96aafeb7bdfa3fbd13d71o0&amp;w=300&amp;h=158&amp;c=0&amp;pid=1.9&amp;rs=0&amp;p=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508125"/>
                                    </a:xfrm>
                                    <a:prstGeom prst="rect">
                                      <a:avLst/>
                                    </a:prstGeom>
                                    <a:noFill/>
                                    <a:ln>
                                      <a:noFill/>
                                    </a:ln>
                                  </pic:spPr>
                                </pic:pic>
                              </a:graphicData>
                            </a:graphic>
                          </wp:inline>
                        </w:drawing>
                      </w: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112695">
                        <w:rPr>
                          <w:rFonts w:ascii="Century Gothic" w:hAnsi="Century Gothic"/>
                          <w:b/>
                          <w:sz w:val="44"/>
                        </w:rPr>
                        <w:t>5</w:t>
                      </w: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They are all taken from the National Curriculum and they outline what each child is working towards by the end of the year. </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8B0D08" w:rsidRDefault="008B0D08" w:rsidP="008B0D08">
                      <w:pPr>
                        <w:pStyle w:val="NoSpacing"/>
                        <w:jc w:val="center"/>
                        <w:rPr>
                          <w:rFonts w:ascii="Century Gothic" w:hAnsi="Century Gothic"/>
                          <w:sz w:val="24"/>
                          <w:szCs w:val="24"/>
                        </w:rPr>
                      </w:pPr>
                    </w:p>
                    <w:p w:rsidR="008B0D08" w:rsidRDefault="008B0D08" w:rsidP="008B0D08">
                      <w:pPr>
                        <w:pStyle w:val="NoSpacing"/>
                        <w:jc w:val="center"/>
                        <w:rPr>
                          <w:rFonts w:ascii="Century Gothic" w:hAnsi="Century Gothic"/>
                          <w:sz w:val="24"/>
                          <w:szCs w:val="24"/>
                        </w:rPr>
                      </w:pPr>
                      <w:r>
                        <w:rPr>
                          <w:rFonts w:ascii="Century Gothic" w:hAnsi="Century Gothic"/>
                          <w:sz w:val="24"/>
                          <w:szCs w:val="24"/>
                        </w:rPr>
                        <w:t xml:space="preserve">At the end of the year your child will be assessed as either </w:t>
                      </w:r>
                      <w:r>
                        <w:rPr>
                          <w:rFonts w:ascii="Century Gothic" w:hAnsi="Century Gothic"/>
                          <w:i/>
                          <w:sz w:val="24"/>
                          <w:szCs w:val="24"/>
                        </w:rPr>
                        <w:t>working towards these expectations, meeting these expectations or exceeding these expectations.</w:t>
                      </w:r>
                      <w:r>
                        <w:rPr>
                          <w:rFonts w:ascii="Century Gothic" w:hAnsi="Century Gothic"/>
                          <w:sz w:val="24"/>
                          <w:szCs w:val="24"/>
                        </w:rPr>
                        <w:t xml:space="preserve"> </w:t>
                      </w:r>
                    </w:p>
                    <w:p w:rsidR="00C86B64" w:rsidRPr="00C86B64" w:rsidRDefault="00C86B64" w:rsidP="00C86B64">
                      <w:pPr>
                        <w:pStyle w:val="NoSpacing"/>
                        <w:jc w:val="center"/>
                        <w:rPr>
                          <w:rFonts w:ascii="Century Gothic" w:hAnsi="Century Gothic"/>
                          <w:sz w:val="24"/>
                          <w:szCs w:val="24"/>
                        </w:rPr>
                      </w:pPr>
                      <w:bookmarkStart w:id="1" w:name="_GoBack"/>
                      <w:bookmarkEnd w:id="1"/>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B2CD6"/>
    <w:rsid w:val="001C6324"/>
    <w:rsid w:val="001F5092"/>
    <w:rsid w:val="0027174B"/>
    <w:rsid w:val="002A3875"/>
    <w:rsid w:val="004819CB"/>
    <w:rsid w:val="004842DA"/>
    <w:rsid w:val="004B34B2"/>
    <w:rsid w:val="004F371E"/>
    <w:rsid w:val="00536839"/>
    <w:rsid w:val="005E7FCF"/>
    <w:rsid w:val="00627036"/>
    <w:rsid w:val="0079083D"/>
    <w:rsid w:val="008B0D08"/>
    <w:rsid w:val="008B2220"/>
    <w:rsid w:val="008D5699"/>
    <w:rsid w:val="00A82C8A"/>
    <w:rsid w:val="00AD1D42"/>
    <w:rsid w:val="00AE507B"/>
    <w:rsid w:val="00AF4BAE"/>
    <w:rsid w:val="00B24DA6"/>
    <w:rsid w:val="00BD4AF8"/>
    <w:rsid w:val="00C5667A"/>
    <w:rsid w:val="00C86B64"/>
    <w:rsid w:val="00D810A6"/>
    <w:rsid w:val="00D91498"/>
    <w:rsid w:val="00DF1BF0"/>
    <w:rsid w:val="00EB22AE"/>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679042602">
      <w:bodyDiv w:val="1"/>
      <w:marLeft w:val="0"/>
      <w:marRight w:val="0"/>
      <w:marTop w:val="0"/>
      <w:marBottom w:val="0"/>
      <w:divBdr>
        <w:top w:val="none" w:sz="0" w:space="0" w:color="auto"/>
        <w:left w:val="none" w:sz="0" w:space="0" w:color="auto"/>
        <w:bottom w:val="none" w:sz="0" w:space="0" w:color="auto"/>
        <w:right w:val="none" w:sz="0" w:space="0" w:color="auto"/>
      </w:divBdr>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bing.com/images/search?q=navigation+primary+school&amp;view=detailv2&amp;&amp;id=A2305D803CCD499C025DCC4CD845EC52DBCCC0C3&amp;selectedIndex=0&amp;ccid=B61Px7zZ&amp;simid=608029754896943803&amp;thid=OIP.M07ad4fc7bcd96aafeb7bdfa3fbd13d71o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Mark Harrison</cp:lastModifiedBy>
  <cp:revision>5</cp:revision>
  <dcterms:created xsi:type="dcterms:W3CDTF">2015-12-15T12:20:00Z</dcterms:created>
  <dcterms:modified xsi:type="dcterms:W3CDTF">2016-02-29T08:42:00Z</dcterms:modified>
</cp:coreProperties>
</file>