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2F1141">
      <w:r>
        <w:rPr>
          <w:noProof/>
          <w:lang w:eastAsia="en-GB"/>
        </w:rPr>
        <w:drawing>
          <wp:anchor distT="0" distB="0" distL="114300" distR="114300" simplePos="0" relativeHeight="251663872" behindDoc="0" locked="0" layoutInCell="1" allowOverlap="1" wp14:anchorId="59B1FD36" wp14:editId="1C4BD909">
            <wp:simplePos x="0" y="0"/>
            <wp:positionH relativeFrom="column">
              <wp:posOffset>8520257</wp:posOffset>
            </wp:positionH>
            <wp:positionV relativeFrom="paragraph">
              <wp:posOffset>5534814</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24D1EEA3" wp14:editId="24BC97D1">
            <wp:simplePos x="0" y="0"/>
            <wp:positionH relativeFrom="column">
              <wp:posOffset>48144</wp:posOffset>
            </wp:positionH>
            <wp:positionV relativeFrom="paragraph">
              <wp:posOffset>5534429</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584" behindDoc="0" locked="0" layoutInCell="1" allowOverlap="1" wp14:anchorId="7218F408" wp14:editId="4256BF35">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r w:rsidR="00EE4A1A">
                              <w:rPr>
                                <w:rFonts w:ascii="Century Gothic" w:hAnsi="Century Gothic"/>
                                <w:sz w:val="32"/>
                                <w:szCs w:val="28"/>
                                <w:lang w:val="en-US"/>
                              </w:rPr>
                              <w:t xml:space="preserve"> (using an adverb to begin a sentence)</w:t>
                            </w:r>
                            <w:r w:rsidRPr="00CE7A74">
                              <w:rPr>
                                <w:rFonts w:ascii="Century Gothic" w:hAnsi="Century Gothic"/>
                                <w:sz w:val="32"/>
                                <w:szCs w:val="28"/>
                                <w:lang w:val="en-US"/>
                              </w:rPr>
                              <w:t>.</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sidR="009572BD">
                              <w:rPr>
                                <w:rFonts w:ascii="Century Gothic" w:hAnsi="Century Gothic"/>
                                <w:sz w:val="32"/>
                                <w:szCs w:val="28"/>
                                <w:lang w:val="en-US"/>
                              </w:rPr>
                              <w:t>s</w:t>
                            </w:r>
                            <w:r w:rsidR="0086345F">
                              <w:rPr>
                                <w:rFonts w:ascii="Century Gothic" w:hAnsi="Century Gothic"/>
                                <w:sz w:val="32"/>
                                <w:szCs w:val="28"/>
                                <w:lang w:val="en-US"/>
                              </w:rPr>
                              <w:t>e</w:t>
                            </w:r>
                            <w:proofErr w:type="spellEnd"/>
                            <w:r w:rsidRPr="00CE7A74">
                              <w:rPr>
                                <w:rFonts w:ascii="Century Gothic" w:hAnsi="Century Gothic"/>
                                <w:sz w:val="32"/>
                                <w:szCs w:val="28"/>
                                <w:lang w:val="en-US"/>
                              </w:rPr>
                              <w:t xml:space="preserve">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r w:rsidR="00EE4A1A">
                        <w:rPr>
                          <w:rFonts w:ascii="Century Gothic" w:hAnsi="Century Gothic"/>
                          <w:sz w:val="32"/>
                          <w:szCs w:val="28"/>
                          <w:lang w:val="en-US"/>
                        </w:rPr>
                        <w:t xml:space="preserve"> (using an adverb to begin a sentence)</w:t>
                      </w:r>
                      <w:r w:rsidRPr="00CE7A74">
                        <w:rPr>
                          <w:rFonts w:ascii="Century Gothic" w:hAnsi="Century Gothic"/>
                          <w:sz w:val="32"/>
                          <w:szCs w:val="28"/>
                          <w:lang w:val="en-US"/>
                        </w:rPr>
                        <w:t>.</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sidR="009572BD">
                        <w:rPr>
                          <w:rFonts w:ascii="Century Gothic" w:hAnsi="Century Gothic"/>
                          <w:sz w:val="32"/>
                          <w:szCs w:val="28"/>
                          <w:lang w:val="en-US"/>
                        </w:rPr>
                        <w:t>s</w:t>
                      </w:r>
                      <w:r w:rsidR="0086345F">
                        <w:rPr>
                          <w:rFonts w:ascii="Century Gothic" w:hAnsi="Century Gothic"/>
                          <w:sz w:val="32"/>
                          <w:szCs w:val="28"/>
                          <w:lang w:val="en-US"/>
                        </w:rPr>
                        <w:t>e</w:t>
                      </w:r>
                      <w:proofErr w:type="spellEnd"/>
                      <w:r w:rsidRPr="00CE7A74">
                        <w:rPr>
                          <w:rFonts w:ascii="Century Gothic" w:hAnsi="Century Gothic"/>
                          <w:sz w:val="32"/>
                          <w:szCs w:val="28"/>
                          <w:lang w:val="en-US"/>
                        </w:rPr>
                        <w:t xml:space="preserve">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14F2281A" wp14:editId="28F92ABD">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w:t>
                            </w:r>
                            <w:r w:rsidRPr="00EE4A1A">
                              <w:rPr>
                                <w:rFonts w:ascii="Century Gothic" w:hAnsi="Century Gothic"/>
                                <w:b/>
                                <w:sz w:val="32"/>
                                <w:szCs w:val="32"/>
                                <w:lang w:val="en-US"/>
                              </w:rPr>
                              <w:t>evidence</w:t>
                            </w:r>
                            <w:r w:rsidRPr="006B2964">
                              <w:rPr>
                                <w:rFonts w:ascii="Century Gothic" w:hAnsi="Century Gothic"/>
                                <w:sz w:val="32"/>
                                <w:szCs w:val="32"/>
                                <w:lang w:val="en-US"/>
                              </w:rPr>
                              <w:t xml:space="preserv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w:t>
                      </w:r>
                      <w:r w:rsidRPr="00EE4A1A">
                        <w:rPr>
                          <w:rFonts w:ascii="Century Gothic" w:hAnsi="Century Gothic"/>
                          <w:b/>
                          <w:sz w:val="32"/>
                          <w:szCs w:val="32"/>
                          <w:lang w:val="en-US"/>
                        </w:rPr>
                        <w:t>evidence</w:t>
                      </w:r>
                      <w:r w:rsidRPr="006B2964">
                        <w:rPr>
                          <w:rFonts w:ascii="Century Gothic" w:hAnsi="Century Gothic"/>
                          <w:sz w:val="32"/>
                          <w:szCs w:val="32"/>
                          <w:lang w:val="en-US"/>
                        </w:rPr>
                        <w:t xml:space="preserv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v:textbox>
              </v:shape>
            </w:pict>
          </mc:Fallback>
        </mc:AlternateContent>
      </w:r>
      <w:r w:rsidR="00357F8D">
        <w:t>Year 4</w:t>
      </w:r>
      <w:r w:rsidR="0013194F">
        <w:br w:type="page"/>
      </w:r>
    </w:p>
    <w:p w:rsidR="0027174B" w:rsidRDefault="002F1141">
      <w:r>
        <w:rPr>
          <w:noProof/>
          <w:lang w:eastAsia="en-GB"/>
        </w:rPr>
        <w:lastRenderedPageBreak/>
        <w:drawing>
          <wp:anchor distT="0" distB="0" distL="114300" distR="114300" simplePos="0" relativeHeight="251665920" behindDoc="0" locked="0" layoutInCell="1" allowOverlap="1" wp14:anchorId="27544AC6" wp14:editId="67C558B5">
            <wp:simplePos x="0" y="0"/>
            <wp:positionH relativeFrom="column">
              <wp:posOffset>123883</wp:posOffset>
            </wp:positionH>
            <wp:positionV relativeFrom="paragraph">
              <wp:posOffset>5374236</wp:posOffset>
            </wp:positionV>
            <wp:extent cx="1285200" cy="128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200" cy="12852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12482B" w:rsidRDefault="00CE7A74" w:rsidP="0012482B">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0012482B">
                              <w:rPr>
                                <w:rFonts w:ascii="Century Gothic" w:hAnsi="Century Gothic"/>
                                <w:sz w:val="24"/>
                                <w:szCs w:val="24"/>
                                <w:lang w:val="en-US"/>
                              </w:rPr>
                              <w:t xml:space="preserve"> subtract n</w:t>
                            </w:r>
                            <w:r w:rsidRPr="0012482B">
                              <w:rPr>
                                <w:rFonts w:ascii="Century Gothic" w:hAnsi="Century Gothic"/>
                                <w:sz w:val="24"/>
                                <w:szCs w:val="24"/>
                                <w:lang w:val="en-US"/>
                              </w:rPr>
                              <w:t>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Recognise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12482B" w:rsidRDefault="00CE7A74" w:rsidP="0012482B">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0012482B">
                        <w:rPr>
                          <w:rFonts w:ascii="Century Gothic" w:hAnsi="Century Gothic"/>
                          <w:sz w:val="24"/>
                          <w:szCs w:val="24"/>
                          <w:lang w:val="en-US"/>
                        </w:rPr>
                        <w:t xml:space="preserve"> subtract n</w:t>
                      </w:r>
                      <w:bookmarkStart w:id="1" w:name="_GoBack"/>
                      <w:bookmarkEnd w:id="1"/>
                      <w:r w:rsidRPr="0012482B">
                        <w:rPr>
                          <w:rFonts w:ascii="Century Gothic" w:hAnsi="Century Gothic"/>
                          <w:sz w:val="24"/>
                          <w:szCs w:val="24"/>
                          <w:lang w:val="en-US"/>
                        </w:rPr>
                        <w:t>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Recognise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156CAD" w:rsidP="00410453">
                            <w:pPr>
                              <w:pStyle w:val="NoSpacing"/>
                              <w:jc w:val="center"/>
                              <w:rPr>
                                <w:rFonts w:ascii="Century Gothic" w:hAnsi="Century Gothic"/>
                                <w:sz w:val="44"/>
                              </w:rPr>
                            </w:pPr>
                            <w:r>
                              <w:rPr>
                                <w:rFonts w:ascii="Century Gothic" w:hAnsi="Century Gothic"/>
                                <w:b/>
                                <w:sz w:val="44"/>
                              </w:rPr>
                              <w:t>Navigation</w:t>
                            </w:r>
                            <w:r w:rsidR="00E05CD9">
                              <w:rPr>
                                <w:rFonts w:ascii="Century Gothic" w:hAnsi="Century Gothic"/>
                                <w:b/>
                                <w:sz w:val="44"/>
                              </w:rPr>
                              <w:t xml:space="preserve"> Primary School</w:t>
                            </w:r>
                          </w:p>
                          <w:p w:rsidR="00C86B64" w:rsidRDefault="00156CAD" w:rsidP="00410453">
                            <w:pPr>
                              <w:pStyle w:val="NoSpacing"/>
                              <w:jc w:val="center"/>
                              <w:rPr>
                                <w:rFonts w:ascii="Century Gothic" w:hAnsi="Century Gothic"/>
                                <w:sz w:val="44"/>
                              </w:rPr>
                            </w:pPr>
                            <w:r>
                              <w:rPr>
                                <w:rFonts w:ascii="Arial" w:hAnsi="Arial" w:cs="Arial"/>
                                <w:noProof/>
                                <w:color w:val="1020D0"/>
                                <w:sz w:val="20"/>
                                <w:szCs w:val="20"/>
                                <w:lang w:eastAsia="en-GB"/>
                              </w:rPr>
                              <w:drawing>
                                <wp:inline distT="0" distB="0" distL="0" distR="0">
                                  <wp:extent cx="2861945" cy="1508125"/>
                                  <wp:effectExtent l="0" t="0" r="0" b="0"/>
                                  <wp:docPr id="5" name="Picture 5" descr="http://tse1.mm.bing.net/th?&amp;id=OIP.M07ad4fc7bcd96aafeb7bdfa3fbd13d71o0&amp;w=300&amp;h=158&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508125"/>
                                          </a:xfrm>
                                          <a:prstGeom prst="rect">
                                            <a:avLst/>
                                          </a:prstGeom>
                                          <a:noFill/>
                                          <a:ln>
                                            <a:noFill/>
                                          </a:ln>
                                        </pic:spPr>
                                      </pic:pic>
                                    </a:graphicData>
                                  </a:graphic>
                                </wp:inline>
                              </w:drawing>
                            </w:r>
                          </w:p>
                          <w:p w:rsidR="00DF1BF0" w:rsidRDefault="00410453" w:rsidP="00410453">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bookmarkStart w:id="0" w:name="_GoBack"/>
                            <w:r>
                              <w:rPr>
                                <w:rFonts w:ascii="Century Gothic" w:hAnsi="Century Gothic"/>
                                <w:sz w:val="24"/>
                                <w:szCs w:val="24"/>
                              </w:rPr>
                              <w:t xml:space="preserve">This booklet provides information for parents and carers on the end of year expectations </w:t>
                            </w:r>
                            <w:r w:rsidR="00EE4A1A">
                              <w:rPr>
                                <w:rFonts w:ascii="Century Gothic" w:hAnsi="Century Gothic"/>
                                <w:sz w:val="24"/>
                                <w:szCs w:val="24"/>
                              </w:rPr>
                              <w:t xml:space="preserve">for children in our school. They are all taken from the National Curriculum and they outline what each child is working towards by the end of the year. </w:t>
                            </w:r>
                          </w:p>
                          <w:p w:rsidR="000525DC" w:rsidRDefault="000525DC" w:rsidP="000525DC">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0525DC" w:rsidRDefault="000525DC" w:rsidP="000525DC">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EE4A1A" w:rsidRDefault="00EE4A1A" w:rsidP="000525DC">
                            <w:pPr>
                              <w:pStyle w:val="NoSpacing"/>
                              <w:jc w:val="center"/>
                              <w:rPr>
                                <w:rFonts w:ascii="Century Gothic" w:hAnsi="Century Gothic"/>
                                <w:sz w:val="24"/>
                                <w:szCs w:val="24"/>
                              </w:rPr>
                            </w:pPr>
                          </w:p>
                          <w:p w:rsidR="00EE4A1A" w:rsidRDefault="00EE4A1A" w:rsidP="000525DC">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w:t>
                            </w:r>
                            <w:proofErr w:type="gramStart"/>
                            <w:r>
                              <w:rPr>
                                <w:rFonts w:ascii="Century Gothic" w:hAnsi="Century Gothic"/>
                                <w:sz w:val="24"/>
                                <w:szCs w:val="24"/>
                              </w:rPr>
                              <w:t xml:space="preserve">either </w:t>
                            </w:r>
                            <w:r w:rsidRPr="00EE4A1A">
                              <w:rPr>
                                <w:rFonts w:ascii="Century Gothic" w:hAnsi="Century Gothic"/>
                                <w:i/>
                                <w:sz w:val="24"/>
                                <w:szCs w:val="24"/>
                              </w:rPr>
                              <w:t>working</w:t>
                            </w:r>
                            <w:proofErr w:type="gramEnd"/>
                            <w:r w:rsidRPr="00EE4A1A">
                              <w:rPr>
                                <w:rFonts w:ascii="Century Gothic" w:hAnsi="Century Gothic"/>
                                <w:i/>
                                <w:sz w:val="24"/>
                                <w:szCs w:val="24"/>
                              </w:rPr>
                              <w:t xml:space="preserve"> towards these expectations, meeting these expectations or exceeding these expectations.</w:t>
                            </w:r>
                            <w:r>
                              <w:rPr>
                                <w:rFonts w:ascii="Century Gothic" w:hAnsi="Century Gothic"/>
                                <w:sz w:val="24"/>
                                <w:szCs w:val="24"/>
                              </w:rPr>
                              <w:t xml:space="preserve"> </w:t>
                            </w:r>
                          </w:p>
                          <w:bookmarkEnd w:id="0"/>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156CAD" w:rsidP="00410453">
                      <w:pPr>
                        <w:pStyle w:val="NoSpacing"/>
                        <w:jc w:val="center"/>
                        <w:rPr>
                          <w:rFonts w:ascii="Century Gothic" w:hAnsi="Century Gothic"/>
                          <w:sz w:val="44"/>
                        </w:rPr>
                      </w:pPr>
                      <w:r>
                        <w:rPr>
                          <w:rFonts w:ascii="Century Gothic" w:hAnsi="Century Gothic"/>
                          <w:b/>
                          <w:sz w:val="44"/>
                        </w:rPr>
                        <w:t>Navigation</w:t>
                      </w:r>
                      <w:r w:rsidR="00E05CD9">
                        <w:rPr>
                          <w:rFonts w:ascii="Century Gothic" w:hAnsi="Century Gothic"/>
                          <w:b/>
                          <w:sz w:val="44"/>
                        </w:rPr>
                        <w:t xml:space="preserve"> Primary School</w:t>
                      </w:r>
                    </w:p>
                    <w:p w:rsidR="00C86B64" w:rsidRDefault="00156CAD" w:rsidP="00410453">
                      <w:pPr>
                        <w:pStyle w:val="NoSpacing"/>
                        <w:jc w:val="center"/>
                        <w:rPr>
                          <w:rFonts w:ascii="Century Gothic" w:hAnsi="Century Gothic"/>
                          <w:sz w:val="44"/>
                        </w:rPr>
                      </w:pPr>
                      <w:r>
                        <w:rPr>
                          <w:rFonts w:ascii="Arial" w:hAnsi="Arial" w:cs="Arial"/>
                          <w:noProof/>
                          <w:color w:val="1020D0"/>
                          <w:sz w:val="20"/>
                          <w:szCs w:val="20"/>
                          <w:lang w:eastAsia="en-GB"/>
                        </w:rPr>
                        <w:drawing>
                          <wp:inline distT="0" distB="0" distL="0" distR="0">
                            <wp:extent cx="2861945" cy="1508125"/>
                            <wp:effectExtent l="0" t="0" r="0" b="0"/>
                            <wp:docPr id="5" name="Picture 5" descr="http://tse1.mm.bing.net/th?&amp;id=OIP.M07ad4fc7bcd96aafeb7bdfa3fbd13d71o0&amp;w=300&amp;h=158&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508125"/>
                                    </a:xfrm>
                                    <a:prstGeom prst="rect">
                                      <a:avLst/>
                                    </a:prstGeom>
                                    <a:noFill/>
                                    <a:ln>
                                      <a:noFill/>
                                    </a:ln>
                                  </pic:spPr>
                                </pic:pic>
                              </a:graphicData>
                            </a:graphic>
                          </wp:inline>
                        </w:drawing>
                      </w:r>
                    </w:p>
                    <w:p w:rsidR="00DF1BF0" w:rsidRDefault="00410453" w:rsidP="00410453">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bookmarkStart w:id="1" w:name="_GoBack"/>
                      <w:r>
                        <w:rPr>
                          <w:rFonts w:ascii="Century Gothic" w:hAnsi="Century Gothic"/>
                          <w:sz w:val="24"/>
                          <w:szCs w:val="24"/>
                        </w:rPr>
                        <w:t xml:space="preserve">This booklet provides information for parents and carers on the end of year expectations </w:t>
                      </w:r>
                      <w:r w:rsidR="00EE4A1A">
                        <w:rPr>
                          <w:rFonts w:ascii="Century Gothic" w:hAnsi="Century Gothic"/>
                          <w:sz w:val="24"/>
                          <w:szCs w:val="24"/>
                        </w:rPr>
                        <w:t xml:space="preserve">for children in our school. They are all taken from the National Curriculum and they outline what each child is working towards by the end of the year. </w:t>
                      </w:r>
                    </w:p>
                    <w:p w:rsidR="000525DC" w:rsidRDefault="000525DC" w:rsidP="000525DC">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0525DC" w:rsidRDefault="000525DC" w:rsidP="000525DC">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EE4A1A" w:rsidRDefault="00EE4A1A" w:rsidP="000525DC">
                      <w:pPr>
                        <w:pStyle w:val="NoSpacing"/>
                        <w:jc w:val="center"/>
                        <w:rPr>
                          <w:rFonts w:ascii="Century Gothic" w:hAnsi="Century Gothic"/>
                          <w:sz w:val="24"/>
                          <w:szCs w:val="24"/>
                        </w:rPr>
                      </w:pPr>
                    </w:p>
                    <w:p w:rsidR="00EE4A1A" w:rsidRDefault="00EE4A1A" w:rsidP="000525DC">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w:t>
                      </w:r>
                      <w:proofErr w:type="gramStart"/>
                      <w:r>
                        <w:rPr>
                          <w:rFonts w:ascii="Century Gothic" w:hAnsi="Century Gothic"/>
                          <w:sz w:val="24"/>
                          <w:szCs w:val="24"/>
                        </w:rPr>
                        <w:t xml:space="preserve">either </w:t>
                      </w:r>
                      <w:r w:rsidRPr="00EE4A1A">
                        <w:rPr>
                          <w:rFonts w:ascii="Century Gothic" w:hAnsi="Century Gothic"/>
                          <w:i/>
                          <w:sz w:val="24"/>
                          <w:szCs w:val="24"/>
                        </w:rPr>
                        <w:t>working</w:t>
                      </w:r>
                      <w:proofErr w:type="gramEnd"/>
                      <w:r w:rsidRPr="00EE4A1A">
                        <w:rPr>
                          <w:rFonts w:ascii="Century Gothic" w:hAnsi="Century Gothic"/>
                          <w:i/>
                          <w:sz w:val="24"/>
                          <w:szCs w:val="24"/>
                        </w:rPr>
                        <w:t xml:space="preserve"> towards these expectations, meeting these expectations or exceeding these expectations.</w:t>
                      </w:r>
                      <w:r>
                        <w:rPr>
                          <w:rFonts w:ascii="Century Gothic" w:hAnsi="Century Gothic"/>
                          <w:sz w:val="24"/>
                          <w:szCs w:val="24"/>
                        </w:rPr>
                        <w:t xml:space="preserve"> </w:t>
                      </w:r>
                    </w:p>
                    <w:bookmarkEnd w:id="1"/>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525DC"/>
    <w:rsid w:val="000B7F64"/>
    <w:rsid w:val="000C632D"/>
    <w:rsid w:val="0012482B"/>
    <w:rsid w:val="0013194F"/>
    <w:rsid w:val="00146A1C"/>
    <w:rsid w:val="00156CAD"/>
    <w:rsid w:val="001B05D4"/>
    <w:rsid w:val="001C6324"/>
    <w:rsid w:val="0027174B"/>
    <w:rsid w:val="002F1141"/>
    <w:rsid w:val="00357F8D"/>
    <w:rsid w:val="00410453"/>
    <w:rsid w:val="00453D4E"/>
    <w:rsid w:val="004819CB"/>
    <w:rsid w:val="00537852"/>
    <w:rsid w:val="005A0795"/>
    <w:rsid w:val="006B2964"/>
    <w:rsid w:val="007967CC"/>
    <w:rsid w:val="0085423A"/>
    <w:rsid w:val="0086345F"/>
    <w:rsid w:val="0095325E"/>
    <w:rsid w:val="009572BD"/>
    <w:rsid w:val="00A55C8B"/>
    <w:rsid w:val="00A82C8A"/>
    <w:rsid w:val="00BD4AF8"/>
    <w:rsid w:val="00C5667A"/>
    <w:rsid w:val="00C86B64"/>
    <w:rsid w:val="00CE7A74"/>
    <w:rsid w:val="00D810A6"/>
    <w:rsid w:val="00DF1BF0"/>
    <w:rsid w:val="00E05CD9"/>
    <w:rsid w:val="00EE4A1A"/>
    <w:rsid w:val="00F206BB"/>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614">
      <w:bodyDiv w:val="1"/>
      <w:marLeft w:val="0"/>
      <w:marRight w:val="0"/>
      <w:marTop w:val="0"/>
      <w:marBottom w:val="0"/>
      <w:divBdr>
        <w:top w:val="none" w:sz="0" w:space="0" w:color="auto"/>
        <w:left w:val="none" w:sz="0" w:space="0" w:color="auto"/>
        <w:bottom w:val="none" w:sz="0" w:space="0" w:color="auto"/>
        <w:right w:val="none" w:sz="0" w:space="0" w:color="auto"/>
      </w:divBdr>
      <w:divsChild>
        <w:div w:id="1319992037">
          <w:marLeft w:val="274"/>
          <w:marRight w:val="0"/>
          <w:marTop w:val="0"/>
          <w:marBottom w:val="0"/>
          <w:divBdr>
            <w:top w:val="none" w:sz="0" w:space="0" w:color="auto"/>
            <w:left w:val="none" w:sz="0" w:space="0" w:color="auto"/>
            <w:bottom w:val="none" w:sz="0" w:space="0" w:color="auto"/>
            <w:right w:val="none" w:sz="0" w:space="0" w:color="auto"/>
          </w:divBdr>
        </w:div>
        <w:div w:id="828441600">
          <w:marLeft w:val="274"/>
          <w:marRight w:val="0"/>
          <w:marTop w:val="0"/>
          <w:marBottom w:val="0"/>
          <w:divBdr>
            <w:top w:val="none" w:sz="0" w:space="0" w:color="auto"/>
            <w:left w:val="none" w:sz="0" w:space="0" w:color="auto"/>
            <w:bottom w:val="none" w:sz="0" w:space="0" w:color="auto"/>
            <w:right w:val="none" w:sz="0" w:space="0" w:color="auto"/>
          </w:divBdr>
        </w:div>
        <w:div w:id="1968852230">
          <w:marLeft w:val="274"/>
          <w:marRight w:val="0"/>
          <w:marTop w:val="0"/>
          <w:marBottom w:val="0"/>
          <w:divBdr>
            <w:top w:val="none" w:sz="0" w:space="0" w:color="auto"/>
            <w:left w:val="none" w:sz="0" w:space="0" w:color="auto"/>
            <w:bottom w:val="none" w:sz="0" w:space="0" w:color="auto"/>
            <w:right w:val="none" w:sz="0" w:space="0" w:color="auto"/>
          </w:divBdr>
        </w:div>
        <w:div w:id="2075422904">
          <w:marLeft w:val="274"/>
          <w:marRight w:val="0"/>
          <w:marTop w:val="0"/>
          <w:marBottom w:val="0"/>
          <w:divBdr>
            <w:top w:val="none" w:sz="0" w:space="0" w:color="auto"/>
            <w:left w:val="none" w:sz="0" w:space="0" w:color="auto"/>
            <w:bottom w:val="none" w:sz="0" w:space="0" w:color="auto"/>
            <w:right w:val="none" w:sz="0" w:space="0" w:color="auto"/>
          </w:divBdr>
        </w:div>
        <w:div w:id="1628584420">
          <w:marLeft w:val="274"/>
          <w:marRight w:val="0"/>
          <w:marTop w:val="0"/>
          <w:marBottom w:val="0"/>
          <w:divBdr>
            <w:top w:val="none" w:sz="0" w:space="0" w:color="auto"/>
            <w:left w:val="none" w:sz="0" w:space="0" w:color="auto"/>
            <w:bottom w:val="none" w:sz="0" w:space="0" w:color="auto"/>
            <w:right w:val="none" w:sz="0" w:space="0" w:color="auto"/>
          </w:divBdr>
        </w:div>
        <w:div w:id="54742785">
          <w:marLeft w:val="274"/>
          <w:marRight w:val="0"/>
          <w:marTop w:val="0"/>
          <w:marBottom w:val="0"/>
          <w:divBdr>
            <w:top w:val="none" w:sz="0" w:space="0" w:color="auto"/>
            <w:left w:val="none" w:sz="0" w:space="0" w:color="auto"/>
            <w:bottom w:val="none" w:sz="0" w:space="0" w:color="auto"/>
            <w:right w:val="none" w:sz="0" w:space="0" w:color="auto"/>
          </w:divBdr>
        </w:div>
        <w:div w:id="365759280">
          <w:marLeft w:val="274"/>
          <w:marRight w:val="0"/>
          <w:marTop w:val="0"/>
          <w:marBottom w:val="0"/>
          <w:divBdr>
            <w:top w:val="none" w:sz="0" w:space="0" w:color="auto"/>
            <w:left w:val="none" w:sz="0" w:space="0" w:color="auto"/>
            <w:bottom w:val="none" w:sz="0" w:space="0" w:color="auto"/>
            <w:right w:val="none" w:sz="0" w:space="0" w:color="auto"/>
          </w:divBdr>
        </w:div>
        <w:div w:id="1414662765">
          <w:marLeft w:val="274"/>
          <w:marRight w:val="0"/>
          <w:marTop w:val="0"/>
          <w:marBottom w:val="0"/>
          <w:divBdr>
            <w:top w:val="none" w:sz="0" w:space="0" w:color="auto"/>
            <w:left w:val="none" w:sz="0" w:space="0" w:color="auto"/>
            <w:bottom w:val="none" w:sz="0" w:space="0" w:color="auto"/>
            <w:right w:val="none" w:sz="0" w:space="0" w:color="auto"/>
          </w:divBdr>
        </w:div>
        <w:div w:id="1111049927">
          <w:marLeft w:val="274"/>
          <w:marRight w:val="0"/>
          <w:marTop w:val="0"/>
          <w:marBottom w:val="0"/>
          <w:divBdr>
            <w:top w:val="none" w:sz="0" w:space="0" w:color="auto"/>
            <w:left w:val="none" w:sz="0" w:space="0" w:color="auto"/>
            <w:bottom w:val="none" w:sz="0" w:space="0" w:color="auto"/>
            <w:right w:val="none" w:sz="0" w:space="0" w:color="auto"/>
          </w:divBdr>
        </w:div>
        <w:div w:id="1762949649">
          <w:marLeft w:val="274"/>
          <w:marRight w:val="0"/>
          <w:marTop w:val="0"/>
          <w:marBottom w:val="0"/>
          <w:divBdr>
            <w:top w:val="none" w:sz="0" w:space="0" w:color="auto"/>
            <w:left w:val="none" w:sz="0" w:space="0" w:color="auto"/>
            <w:bottom w:val="none" w:sz="0" w:space="0" w:color="auto"/>
            <w:right w:val="none" w:sz="0" w:space="0" w:color="auto"/>
          </w:divBdr>
        </w:div>
        <w:div w:id="1045107446">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66453576">
      <w:bodyDiv w:val="1"/>
      <w:marLeft w:val="0"/>
      <w:marRight w:val="0"/>
      <w:marTop w:val="0"/>
      <w:marBottom w:val="0"/>
      <w:divBdr>
        <w:top w:val="none" w:sz="0" w:space="0" w:color="auto"/>
        <w:left w:val="none" w:sz="0" w:space="0" w:color="auto"/>
        <w:bottom w:val="none" w:sz="0" w:space="0" w:color="auto"/>
        <w:right w:val="none" w:sz="0" w:space="0" w:color="auto"/>
      </w:divBdr>
      <w:divsChild>
        <w:div w:id="888416386">
          <w:marLeft w:val="274"/>
          <w:marRight w:val="0"/>
          <w:marTop w:val="0"/>
          <w:marBottom w:val="0"/>
          <w:divBdr>
            <w:top w:val="none" w:sz="0" w:space="0" w:color="auto"/>
            <w:left w:val="none" w:sz="0" w:space="0" w:color="auto"/>
            <w:bottom w:val="none" w:sz="0" w:space="0" w:color="auto"/>
            <w:right w:val="none" w:sz="0" w:space="0" w:color="auto"/>
          </w:divBdr>
        </w:div>
        <w:div w:id="1706715395">
          <w:marLeft w:val="274"/>
          <w:marRight w:val="0"/>
          <w:marTop w:val="0"/>
          <w:marBottom w:val="0"/>
          <w:divBdr>
            <w:top w:val="none" w:sz="0" w:space="0" w:color="auto"/>
            <w:left w:val="none" w:sz="0" w:space="0" w:color="auto"/>
            <w:bottom w:val="none" w:sz="0" w:space="0" w:color="auto"/>
            <w:right w:val="none" w:sz="0" w:space="0" w:color="auto"/>
          </w:divBdr>
        </w:div>
        <w:div w:id="278420194">
          <w:marLeft w:val="274"/>
          <w:marRight w:val="0"/>
          <w:marTop w:val="0"/>
          <w:marBottom w:val="0"/>
          <w:divBdr>
            <w:top w:val="none" w:sz="0" w:space="0" w:color="auto"/>
            <w:left w:val="none" w:sz="0" w:space="0" w:color="auto"/>
            <w:bottom w:val="none" w:sz="0" w:space="0" w:color="auto"/>
            <w:right w:val="none" w:sz="0" w:space="0" w:color="auto"/>
          </w:divBdr>
        </w:div>
        <w:div w:id="697900529">
          <w:marLeft w:val="274"/>
          <w:marRight w:val="0"/>
          <w:marTop w:val="0"/>
          <w:marBottom w:val="0"/>
          <w:divBdr>
            <w:top w:val="none" w:sz="0" w:space="0" w:color="auto"/>
            <w:left w:val="none" w:sz="0" w:space="0" w:color="auto"/>
            <w:bottom w:val="none" w:sz="0" w:space="0" w:color="auto"/>
            <w:right w:val="none" w:sz="0" w:space="0" w:color="auto"/>
          </w:divBdr>
        </w:div>
        <w:div w:id="1913462190">
          <w:marLeft w:val="274"/>
          <w:marRight w:val="0"/>
          <w:marTop w:val="0"/>
          <w:marBottom w:val="0"/>
          <w:divBdr>
            <w:top w:val="none" w:sz="0" w:space="0" w:color="auto"/>
            <w:left w:val="none" w:sz="0" w:space="0" w:color="auto"/>
            <w:bottom w:val="none" w:sz="0" w:space="0" w:color="auto"/>
            <w:right w:val="none" w:sz="0" w:space="0" w:color="auto"/>
          </w:divBdr>
        </w:div>
        <w:div w:id="1626542402">
          <w:marLeft w:val="274"/>
          <w:marRight w:val="0"/>
          <w:marTop w:val="0"/>
          <w:marBottom w:val="0"/>
          <w:divBdr>
            <w:top w:val="none" w:sz="0" w:space="0" w:color="auto"/>
            <w:left w:val="none" w:sz="0" w:space="0" w:color="auto"/>
            <w:bottom w:val="none" w:sz="0" w:space="0" w:color="auto"/>
            <w:right w:val="none" w:sz="0" w:space="0" w:color="auto"/>
          </w:divBdr>
        </w:div>
        <w:div w:id="1969164507">
          <w:marLeft w:val="274"/>
          <w:marRight w:val="0"/>
          <w:marTop w:val="0"/>
          <w:marBottom w:val="0"/>
          <w:divBdr>
            <w:top w:val="none" w:sz="0" w:space="0" w:color="auto"/>
            <w:left w:val="none" w:sz="0" w:space="0" w:color="auto"/>
            <w:bottom w:val="none" w:sz="0" w:space="0" w:color="auto"/>
            <w:right w:val="none" w:sz="0" w:space="0" w:color="auto"/>
          </w:divBdr>
        </w:div>
        <w:div w:id="82917660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40946659">
      <w:bodyDiv w:val="1"/>
      <w:marLeft w:val="0"/>
      <w:marRight w:val="0"/>
      <w:marTop w:val="0"/>
      <w:marBottom w:val="0"/>
      <w:divBdr>
        <w:top w:val="none" w:sz="0" w:space="0" w:color="auto"/>
        <w:left w:val="none" w:sz="0" w:space="0" w:color="auto"/>
        <w:bottom w:val="none" w:sz="0" w:space="0" w:color="auto"/>
        <w:right w:val="none" w:sz="0" w:space="0" w:color="auto"/>
      </w:divBdr>
      <w:divsChild>
        <w:div w:id="325013834">
          <w:marLeft w:val="274"/>
          <w:marRight w:val="0"/>
          <w:marTop w:val="0"/>
          <w:marBottom w:val="0"/>
          <w:divBdr>
            <w:top w:val="none" w:sz="0" w:space="0" w:color="auto"/>
            <w:left w:val="none" w:sz="0" w:space="0" w:color="auto"/>
            <w:bottom w:val="none" w:sz="0" w:space="0" w:color="auto"/>
            <w:right w:val="none" w:sz="0" w:space="0" w:color="auto"/>
          </w:divBdr>
        </w:div>
        <w:div w:id="1101414528">
          <w:marLeft w:val="274"/>
          <w:marRight w:val="0"/>
          <w:marTop w:val="0"/>
          <w:marBottom w:val="0"/>
          <w:divBdr>
            <w:top w:val="none" w:sz="0" w:space="0" w:color="auto"/>
            <w:left w:val="none" w:sz="0" w:space="0" w:color="auto"/>
            <w:bottom w:val="none" w:sz="0" w:space="0" w:color="auto"/>
            <w:right w:val="none" w:sz="0" w:space="0" w:color="auto"/>
          </w:divBdr>
        </w:div>
        <w:div w:id="679891869">
          <w:marLeft w:val="274"/>
          <w:marRight w:val="0"/>
          <w:marTop w:val="0"/>
          <w:marBottom w:val="0"/>
          <w:divBdr>
            <w:top w:val="none" w:sz="0" w:space="0" w:color="auto"/>
            <w:left w:val="none" w:sz="0" w:space="0" w:color="auto"/>
            <w:bottom w:val="none" w:sz="0" w:space="0" w:color="auto"/>
            <w:right w:val="none" w:sz="0" w:space="0" w:color="auto"/>
          </w:divBdr>
        </w:div>
        <w:div w:id="1673217881">
          <w:marLeft w:val="274"/>
          <w:marRight w:val="0"/>
          <w:marTop w:val="0"/>
          <w:marBottom w:val="0"/>
          <w:divBdr>
            <w:top w:val="none" w:sz="0" w:space="0" w:color="auto"/>
            <w:left w:val="none" w:sz="0" w:space="0" w:color="auto"/>
            <w:bottom w:val="none" w:sz="0" w:space="0" w:color="auto"/>
            <w:right w:val="none" w:sz="0" w:space="0" w:color="auto"/>
          </w:divBdr>
        </w:div>
        <w:div w:id="593392595">
          <w:marLeft w:val="274"/>
          <w:marRight w:val="0"/>
          <w:marTop w:val="0"/>
          <w:marBottom w:val="0"/>
          <w:divBdr>
            <w:top w:val="none" w:sz="0" w:space="0" w:color="auto"/>
            <w:left w:val="none" w:sz="0" w:space="0" w:color="auto"/>
            <w:bottom w:val="none" w:sz="0" w:space="0" w:color="auto"/>
            <w:right w:val="none" w:sz="0" w:space="0" w:color="auto"/>
          </w:divBdr>
        </w:div>
        <w:div w:id="231698965">
          <w:marLeft w:val="274"/>
          <w:marRight w:val="0"/>
          <w:marTop w:val="0"/>
          <w:marBottom w:val="0"/>
          <w:divBdr>
            <w:top w:val="none" w:sz="0" w:space="0" w:color="auto"/>
            <w:left w:val="none" w:sz="0" w:space="0" w:color="auto"/>
            <w:bottom w:val="none" w:sz="0" w:space="0" w:color="auto"/>
            <w:right w:val="none" w:sz="0" w:space="0" w:color="auto"/>
          </w:divBdr>
        </w:div>
        <w:div w:id="296572581">
          <w:marLeft w:val="274"/>
          <w:marRight w:val="0"/>
          <w:marTop w:val="0"/>
          <w:marBottom w:val="0"/>
          <w:divBdr>
            <w:top w:val="none" w:sz="0" w:space="0" w:color="auto"/>
            <w:left w:val="none" w:sz="0" w:space="0" w:color="auto"/>
            <w:bottom w:val="none" w:sz="0" w:space="0" w:color="auto"/>
            <w:right w:val="none" w:sz="0" w:space="0" w:color="auto"/>
          </w:divBdr>
        </w:div>
        <w:div w:id="467212594">
          <w:marLeft w:val="274"/>
          <w:marRight w:val="0"/>
          <w:marTop w:val="0"/>
          <w:marBottom w:val="0"/>
          <w:divBdr>
            <w:top w:val="none" w:sz="0" w:space="0" w:color="auto"/>
            <w:left w:val="none" w:sz="0" w:space="0" w:color="auto"/>
            <w:bottom w:val="none" w:sz="0" w:space="0" w:color="auto"/>
            <w:right w:val="none" w:sz="0" w:space="0" w:color="auto"/>
          </w:divBdr>
        </w:div>
        <w:div w:id="10298716">
          <w:marLeft w:val="274"/>
          <w:marRight w:val="0"/>
          <w:marTop w:val="0"/>
          <w:marBottom w:val="0"/>
          <w:divBdr>
            <w:top w:val="none" w:sz="0" w:space="0" w:color="auto"/>
            <w:left w:val="none" w:sz="0" w:space="0" w:color="auto"/>
            <w:bottom w:val="none" w:sz="0" w:space="0" w:color="auto"/>
            <w:right w:val="none" w:sz="0" w:space="0" w:color="auto"/>
          </w:divBdr>
        </w:div>
        <w:div w:id="666054151">
          <w:marLeft w:val="274"/>
          <w:marRight w:val="0"/>
          <w:marTop w:val="0"/>
          <w:marBottom w:val="0"/>
          <w:divBdr>
            <w:top w:val="none" w:sz="0" w:space="0" w:color="auto"/>
            <w:left w:val="none" w:sz="0" w:space="0" w:color="auto"/>
            <w:bottom w:val="none" w:sz="0" w:space="0" w:color="auto"/>
            <w:right w:val="none" w:sz="0" w:space="0" w:color="auto"/>
          </w:divBdr>
        </w:div>
        <w:div w:id="122358356">
          <w:marLeft w:val="274"/>
          <w:marRight w:val="0"/>
          <w:marTop w:val="0"/>
          <w:marBottom w:val="0"/>
          <w:divBdr>
            <w:top w:val="none" w:sz="0" w:space="0" w:color="auto"/>
            <w:left w:val="none" w:sz="0" w:space="0" w:color="auto"/>
            <w:bottom w:val="none" w:sz="0" w:space="0" w:color="auto"/>
            <w:right w:val="none" w:sz="0" w:space="0" w:color="auto"/>
          </w:divBdr>
        </w:div>
        <w:div w:id="1663191949">
          <w:marLeft w:val="994"/>
          <w:marRight w:val="0"/>
          <w:marTop w:val="0"/>
          <w:marBottom w:val="0"/>
          <w:divBdr>
            <w:top w:val="none" w:sz="0" w:space="0" w:color="auto"/>
            <w:left w:val="none" w:sz="0" w:space="0" w:color="auto"/>
            <w:bottom w:val="none" w:sz="0" w:space="0" w:color="auto"/>
            <w:right w:val="none" w:sz="0" w:space="0" w:color="auto"/>
          </w:divBdr>
        </w:div>
        <w:div w:id="293171085">
          <w:marLeft w:val="274"/>
          <w:marRight w:val="0"/>
          <w:marTop w:val="0"/>
          <w:marBottom w:val="0"/>
          <w:divBdr>
            <w:top w:val="none" w:sz="0" w:space="0" w:color="auto"/>
            <w:left w:val="none" w:sz="0" w:space="0" w:color="auto"/>
            <w:bottom w:val="none" w:sz="0" w:space="0" w:color="auto"/>
            <w:right w:val="none" w:sz="0" w:space="0" w:color="auto"/>
          </w:divBdr>
        </w:div>
        <w:div w:id="1873031123">
          <w:marLeft w:val="994"/>
          <w:marRight w:val="0"/>
          <w:marTop w:val="0"/>
          <w:marBottom w:val="0"/>
          <w:divBdr>
            <w:top w:val="none" w:sz="0" w:space="0" w:color="auto"/>
            <w:left w:val="none" w:sz="0" w:space="0" w:color="auto"/>
            <w:bottom w:val="none" w:sz="0" w:space="0" w:color="auto"/>
            <w:right w:val="none" w:sz="0" w:space="0" w:color="auto"/>
          </w:divBdr>
        </w:div>
        <w:div w:id="249629234">
          <w:marLeft w:val="994"/>
          <w:marRight w:val="0"/>
          <w:marTop w:val="0"/>
          <w:marBottom w:val="0"/>
          <w:divBdr>
            <w:top w:val="none" w:sz="0" w:space="0" w:color="auto"/>
            <w:left w:val="none" w:sz="0" w:space="0" w:color="auto"/>
            <w:bottom w:val="none" w:sz="0" w:space="0" w:color="auto"/>
            <w:right w:val="none" w:sz="0" w:space="0" w:color="auto"/>
          </w:divBdr>
        </w:div>
        <w:div w:id="758134982">
          <w:marLeft w:val="274"/>
          <w:marRight w:val="0"/>
          <w:marTop w:val="0"/>
          <w:marBottom w:val="0"/>
          <w:divBdr>
            <w:top w:val="none" w:sz="0" w:space="0" w:color="auto"/>
            <w:left w:val="none" w:sz="0" w:space="0" w:color="auto"/>
            <w:bottom w:val="none" w:sz="0" w:space="0" w:color="auto"/>
            <w:right w:val="none" w:sz="0" w:space="0" w:color="auto"/>
          </w:divBdr>
        </w:div>
        <w:div w:id="1609197212">
          <w:marLeft w:val="274"/>
          <w:marRight w:val="0"/>
          <w:marTop w:val="0"/>
          <w:marBottom w:val="0"/>
          <w:divBdr>
            <w:top w:val="none" w:sz="0" w:space="0" w:color="auto"/>
            <w:left w:val="none" w:sz="0" w:space="0" w:color="auto"/>
            <w:bottom w:val="none" w:sz="0" w:space="0" w:color="auto"/>
            <w:right w:val="none" w:sz="0" w:space="0" w:color="auto"/>
          </w:divBdr>
        </w:div>
        <w:div w:id="804197532">
          <w:marLeft w:val="274"/>
          <w:marRight w:val="0"/>
          <w:marTop w:val="0"/>
          <w:marBottom w:val="0"/>
          <w:divBdr>
            <w:top w:val="none" w:sz="0" w:space="0" w:color="auto"/>
            <w:left w:val="none" w:sz="0" w:space="0" w:color="auto"/>
            <w:bottom w:val="none" w:sz="0" w:space="0" w:color="auto"/>
            <w:right w:val="none" w:sz="0" w:space="0" w:color="auto"/>
          </w:divBdr>
        </w:div>
        <w:div w:id="171992741">
          <w:marLeft w:val="274"/>
          <w:marRight w:val="0"/>
          <w:marTop w:val="0"/>
          <w:marBottom w:val="0"/>
          <w:divBdr>
            <w:top w:val="none" w:sz="0" w:space="0" w:color="auto"/>
            <w:left w:val="none" w:sz="0" w:space="0" w:color="auto"/>
            <w:bottom w:val="none" w:sz="0" w:space="0" w:color="auto"/>
            <w:right w:val="none" w:sz="0" w:space="0" w:color="auto"/>
          </w:divBdr>
        </w:div>
      </w:divsChild>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bing.com/images/search?q=navigation+primary+school&amp;view=detailv2&amp;&amp;id=A2305D803CCD499C025DCC4CD845EC52DBCCC0C3&amp;selectedIndex=0&amp;ccid=B61Px7zZ&amp;simid=608029754896943803&amp;thid=OIP.M07ad4fc7bcd96aafeb7bdfa3fbd13d71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Mark Harrison</cp:lastModifiedBy>
  <cp:revision>4</cp:revision>
  <dcterms:created xsi:type="dcterms:W3CDTF">2015-12-15T12:19:00Z</dcterms:created>
  <dcterms:modified xsi:type="dcterms:W3CDTF">2016-02-04T12:25:00Z</dcterms:modified>
</cp:coreProperties>
</file>